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4DA" w:rsidRDefault="00D864DA" w:rsidP="00D864DA">
      <w:pPr>
        <w:jc w:val="center"/>
        <w:rPr>
          <w:b/>
        </w:rPr>
      </w:pPr>
      <w:r>
        <w:rPr>
          <w:b/>
        </w:rPr>
        <w:t>Лекционный комплекс</w:t>
      </w:r>
    </w:p>
    <w:p w:rsidR="00D864DA" w:rsidRDefault="00D864DA" w:rsidP="00D864DA">
      <w:pPr>
        <w:jc w:val="center"/>
        <w:rPr>
          <w:b/>
        </w:rPr>
      </w:pPr>
    </w:p>
    <w:p w:rsidR="00D864DA" w:rsidRPr="00D864DA" w:rsidRDefault="00D864DA" w:rsidP="00D864DA">
      <w:pPr>
        <w:jc w:val="both"/>
        <w:rPr>
          <w:b/>
        </w:rPr>
      </w:pPr>
      <w:r>
        <w:rPr>
          <w:b/>
        </w:rPr>
        <w:t xml:space="preserve">Тема 1: </w:t>
      </w:r>
      <w:r w:rsidRPr="00D864DA">
        <w:rPr>
          <w:b/>
        </w:rPr>
        <w:t xml:space="preserve">Общие положения </w:t>
      </w:r>
      <w:r w:rsidR="0021605E">
        <w:rPr>
          <w:b/>
        </w:rPr>
        <w:t>о питании</w:t>
      </w:r>
    </w:p>
    <w:p w:rsidR="00D864DA" w:rsidRPr="00D864DA" w:rsidRDefault="00D864DA" w:rsidP="00D864DA">
      <w:pPr>
        <w:jc w:val="both"/>
      </w:pPr>
      <w:r w:rsidRPr="00D864DA">
        <w:rPr>
          <w:b/>
        </w:rPr>
        <w:t xml:space="preserve">Цель: </w:t>
      </w:r>
      <w:r w:rsidRPr="00D864DA">
        <w:t>Изучить общие положения о возникновении и развитии науки о технологии продуктов, охарактеризовать пищевое сырьё</w:t>
      </w:r>
    </w:p>
    <w:p w:rsidR="00D864DA" w:rsidRPr="00D864DA" w:rsidRDefault="00D864DA" w:rsidP="00D864DA">
      <w:pPr>
        <w:jc w:val="both"/>
        <w:rPr>
          <w:b/>
        </w:rPr>
      </w:pPr>
      <w:r w:rsidRPr="00D864DA">
        <w:rPr>
          <w:b/>
        </w:rPr>
        <w:t>Вопросы, выносимые на рассмотрение:</w:t>
      </w:r>
    </w:p>
    <w:p w:rsidR="00D864DA" w:rsidRPr="00D864DA" w:rsidRDefault="00D864DA" w:rsidP="00D864DA">
      <w:pPr>
        <w:jc w:val="both"/>
      </w:pPr>
      <w:r w:rsidRPr="00D864DA">
        <w:t>1 Возникновение и развитие науки о технологии продуктов</w:t>
      </w:r>
    </w:p>
    <w:p w:rsidR="00D864DA" w:rsidRPr="00D864DA" w:rsidRDefault="00D864DA" w:rsidP="00D864DA">
      <w:pPr>
        <w:jc w:val="both"/>
      </w:pPr>
      <w:r w:rsidRPr="00D864DA">
        <w:t>2 Общая характеристика пищевого сырья</w:t>
      </w:r>
    </w:p>
    <w:p w:rsidR="00D864DA" w:rsidRPr="00D864DA" w:rsidRDefault="00D864DA" w:rsidP="00D864DA">
      <w:pPr>
        <w:jc w:val="both"/>
      </w:pPr>
    </w:p>
    <w:p w:rsidR="00D864DA" w:rsidRPr="00D864DA" w:rsidRDefault="00D864DA" w:rsidP="00D864DA">
      <w:pPr>
        <w:jc w:val="both"/>
      </w:pPr>
      <w:r w:rsidRPr="00D864DA">
        <w:rPr>
          <w:b/>
        </w:rPr>
        <w:t>1.</w:t>
      </w:r>
      <w:r w:rsidRPr="00D864DA">
        <w:t xml:space="preserve"> Проблем обеспечения человечества продовольствием в будущем не только не потеряет своего первоначального значения, но приобретет еще большую остроту, конечно, при условии, что человечество не уничтожит себя, если кончится эра «против» человека и настанет эра «для человека». Против человека сейчас действует он сам, бездумно губя природу, отравляя среду своего обитания, воздух, воду и пищу.</w:t>
      </w:r>
    </w:p>
    <w:p w:rsidR="00D864DA" w:rsidRPr="00D864DA" w:rsidRDefault="00D864DA" w:rsidP="00D864DA">
      <w:pPr>
        <w:jc w:val="both"/>
      </w:pPr>
      <w:r w:rsidRPr="00D864DA">
        <w:t xml:space="preserve">   Развитие пищевых отраслей народного хозяйства зависит от многих факторов. Прежде </w:t>
      </w:r>
      <w:proofErr w:type="gramStart"/>
      <w:r w:rsidRPr="00D864DA">
        <w:t>всего</w:t>
      </w:r>
      <w:proofErr w:type="gramEnd"/>
      <w:r w:rsidRPr="00D864DA">
        <w:t xml:space="preserve"> пищевые отрасли тесно связаны с другими отраслями народного хозяйства: в первую очередь — </w:t>
      </w:r>
      <w:r w:rsidRPr="00D864DA">
        <w:rPr>
          <w:i/>
        </w:rPr>
        <w:t>с сельским хозяйством</w:t>
      </w:r>
      <w:r w:rsidRPr="00D864DA">
        <w:t>, которое является основным поставщиком сырья для пищевой промышленности; м</w:t>
      </w:r>
      <w:r w:rsidRPr="00D864DA">
        <w:rPr>
          <w:i/>
        </w:rPr>
        <w:t>ашиностроением</w:t>
      </w:r>
      <w:r w:rsidRPr="00D864DA">
        <w:t xml:space="preserve">, которое обеспечивает ее технологическим оборудованием; </w:t>
      </w:r>
      <w:r w:rsidRPr="00D864DA">
        <w:rPr>
          <w:i/>
        </w:rPr>
        <w:t xml:space="preserve">лесной </w:t>
      </w:r>
      <w:r w:rsidRPr="00D864DA">
        <w:t xml:space="preserve">и </w:t>
      </w:r>
      <w:r w:rsidRPr="00D864DA">
        <w:rPr>
          <w:i/>
        </w:rPr>
        <w:t>целлюлозно-бумажной</w:t>
      </w:r>
      <w:r w:rsidRPr="00D864DA">
        <w:t xml:space="preserve"> промышленностью, обеспечивающей пищевую промышленность бумагой, картоном, древесиной, фанерой и так далее; </w:t>
      </w:r>
      <w:r w:rsidRPr="00D864DA">
        <w:rPr>
          <w:i/>
        </w:rPr>
        <w:t>химической</w:t>
      </w:r>
      <w:r w:rsidRPr="00D864DA">
        <w:t xml:space="preserve">, поставляющей стеклянную и полимерную тару, лаки, краски и так далее; </w:t>
      </w:r>
      <w:r w:rsidRPr="00D864DA">
        <w:rPr>
          <w:i/>
        </w:rPr>
        <w:t>металлургическо</w:t>
      </w:r>
      <w:proofErr w:type="gramStart"/>
      <w:r w:rsidRPr="00D864DA">
        <w:rPr>
          <w:i/>
        </w:rPr>
        <w:t>й</w:t>
      </w:r>
      <w:r w:rsidRPr="00D864DA">
        <w:t>(</w:t>
      </w:r>
      <w:proofErr w:type="gramEnd"/>
      <w:r w:rsidRPr="00D864DA">
        <w:t>жесть для изготовления жестяных банок) и др. промышленностями.</w:t>
      </w:r>
    </w:p>
    <w:p w:rsidR="00D864DA" w:rsidRPr="00D864DA" w:rsidRDefault="00D864DA" w:rsidP="00D864DA">
      <w:pPr>
        <w:jc w:val="both"/>
      </w:pPr>
      <w:r w:rsidRPr="00D864DA">
        <w:rPr>
          <w:b/>
          <w:i/>
        </w:rPr>
        <w:t>Пищевая промышленность</w:t>
      </w:r>
      <w:r w:rsidRPr="00D864DA">
        <w:t xml:space="preserve"> Казахстана активно сотрудничает с другими странами, что позволяет расширить ассортимент пищевых продуктов внутри страны и обеспечить сбыт отечественной продукции.</w:t>
      </w:r>
    </w:p>
    <w:p w:rsidR="00D864DA" w:rsidRPr="00D864DA" w:rsidRDefault="00D864DA" w:rsidP="00D864DA">
      <w:pPr>
        <w:jc w:val="both"/>
      </w:pPr>
      <w:r w:rsidRPr="00D864DA">
        <w:rPr>
          <w:b/>
        </w:rPr>
        <w:t>Основной целью пищевой промышленности</w:t>
      </w:r>
      <w:r w:rsidRPr="00D864DA">
        <w:t xml:space="preserve"> является постоянное удовлетворение растущего спроса населения на высококачественные продукты широкого ассортимента и обеспечение сбалансированного рациона питания.</w:t>
      </w:r>
    </w:p>
    <w:p w:rsidR="00D864DA" w:rsidRPr="00D864DA" w:rsidRDefault="00D864DA" w:rsidP="00D864DA">
      <w:pPr>
        <w:jc w:val="both"/>
      </w:pPr>
      <w:r w:rsidRPr="00D864DA">
        <w:rPr>
          <w:i/>
        </w:rPr>
        <w:t>Поставленная цель требует внедрения в промышленность совершенных технологий, базирующихся на использовании  достижении всех фундаментальных наук,</w:t>
      </w:r>
      <w:r w:rsidRPr="00D864DA">
        <w:t xml:space="preserve"> так как процессы переработки сырья в продукт питания основаны на законах физики, теплофизики, химии, биохимии, микробиологии, механики и так далее. Технология является научной дисциплиной, так как создается на основе передовых достижений фундаментальной и прикладной наук.</w:t>
      </w:r>
    </w:p>
    <w:p w:rsidR="00D864DA" w:rsidRPr="00D864DA" w:rsidRDefault="00D864DA" w:rsidP="00D864DA">
      <w:pPr>
        <w:jc w:val="both"/>
      </w:pPr>
      <w:r w:rsidRPr="00D864DA">
        <w:rPr>
          <w:i/>
        </w:rPr>
        <w:t>Для достижения поставленной цели</w:t>
      </w:r>
      <w:r w:rsidRPr="00D864DA">
        <w:t xml:space="preserve"> все пищевые производства должны обладать соответствующими технологиями.</w:t>
      </w:r>
    </w:p>
    <w:p w:rsidR="00D864DA" w:rsidRPr="00D864DA" w:rsidRDefault="00D864DA" w:rsidP="00D864DA">
      <w:pPr>
        <w:jc w:val="both"/>
      </w:pPr>
      <w:r w:rsidRPr="00D864DA">
        <w:t>Появление понятия “т</w:t>
      </w:r>
      <w:r w:rsidRPr="00D864DA">
        <w:rPr>
          <w:b/>
        </w:rPr>
        <w:t>ехнология</w:t>
      </w:r>
      <w:r w:rsidRPr="00D864DA">
        <w:t xml:space="preserve">” в Европе связывают с периодом 1772—1777 гг. В России оно появилось в </w:t>
      </w:r>
      <w:smartTag w:uri="urn:schemas-microsoft-com:office:smarttags" w:element="metricconverter">
        <w:smartTagPr>
          <w:attr w:name="ProductID" w:val="1807 г"/>
        </w:smartTagPr>
        <w:r w:rsidRPr="00D864DA">
          <w:t>1807 г</w:t>
        </w:r>
      </w:smartTag>
      <w:r w:rsidRPr="00D864DA">
        <w:t xml:space="preserve">. в научной литературе по химии. Имеется много его определений. </w:t>
      </w:r>
      <w:proofErr w:type="gramStart"/>
      <w:r w:rsidRPr="00D864DA">
        <w:t xml:space="preserve">Наиболее полное из них следующее: </w:t>
      </w:r>
      <w:r w:rsidRPr="00D864DA">
        <w:rPr>
          <w:b/>
        </w:rPr>
        <w:t>технология есть наука</w:t>
      </w:r>
      <w:r w:rsidRPr="00D864DA">
        <w:t xml:space="preserve"> о преобразовании исходных материалов (сырья) в продукты производства, необходимые обществу, с наименьшими для данных условий и времени затратами труда, сырья и энергии на единицу продукции вследствие роста производительности труда и применения новых, наиболее прогрессивных способов переработки сырья.</w:t>
      </w:r>
      <w:proofErr w:type="gramEnd"/>
    </w:p>
    <w:p w:rsidR="00D864DA" w:rsidRPr="00D864DA" w:rsidRDefault="00D864DA" w:rsidP="00D864DA">
      <w:pPr>
        <w:jc w:val="both"/>
      </w:pPr>
      <w:r w:rsidRPr="00D864DA">
        <w:t>Технология как наука возникла и совершенствовалась с развитием крупной промышленности. Если говорить о пищевой технологии, движущая сила ее совершенствования — стремление максимально удовлетворить растущие потребности населения в продуктах питания.</w:t>
      </w:r>
    </w:p>
    <w:p w:rsidR="00D864DA" w:rsidRPr="00D864DA" w:rsidRDefault="00D864DA" w:rsidP="00D864DA">
      <w:pPr>
        <w:jc w:val="both"/>
      </w:pPr>
      <w:r w:rsidRPr="00D864DA">
        <w:t>По мнению многих ученых, за последние 50 лет наблюдалось наиболее впечатляющее развитие технологии за историю человечества. Причем часто это развитие осуществлялось в ущерб окружающей среде. Интенсификация технологий различных произво</w:t>
      </w:r>
      <w:proofErr w:type="gramStart"/>
      <w:r w:rsidRPr="00D864DA">
        <w:t xml:space="preserve">дств </w:t>
      </w:r>
      <w:r w:rsidRPr="00D864DA">
        <w:lastRenderedPageBreak/>
        <w:t>пр</w:t>
      </w:r>
      <w:proofErr w:type="gramEnd"/>
      <w:r w:rsidRPr="00D864DA">
        <w:t>иводила к интенсификации использования многих природных комплексов (воды, воздуха, почвы и так далее), часто в ущерб экологии.</w:t>
      </w:r>
    </w:p>
    <w:p w:rsidR="00D864DA" w:rsidRPr="00D864DA" w:rsidRDefault="00D864DA" w:rsidP="00D864DA">
      <w:pPr>
        <w:jc w:val="both"/>
      </w:pPr>
      <w:r w:rsidRPr="00D864DA">
        <w:t>В связи с этим современные технологии должны базироваться на передовых достижениях отечественной и зарубежной науки (фундаментальной и прикладной) с учетом научно-технического прогресса.</w:t>
      </w:r>
    </w:p>
    <w:p w:rsidR="00D864DA" w:rsidRPr="00D864DA" w:rsidRDefault="00D864DA" w:rsidP="00D864DA">
      <w:pPr>
        <w:jc w:val="both"/>
      </w:pPr>
      <w:r w:rsidRPr="00D864DA">
        <w:rPr>
          <w:b/>
        </w:rPr>
        <w:t>Исходя из поставленной цели,</w:t>
      </w:r>
      <w:r w:rsidRPr="00D864DA">
        <w:t xml:space="preserve"> перед агропромышленным комплексом и пищевыми отраслями народного хозяйства стоят следующие задачи:</w:t>
      </w:r>
    </w:p>
    <w:p w:rsidR="00D864DA" w:rsidRPr="00D864DA" w:rsidRDefault="00D864DA" w:rsidP="00D864DA">
      <w:pPr>
        <w:jc w:val="both"/>
      </w:pPr>
      <w:r w:rsidRPr="00D864DA">
        <w:t>• обеспечить производство, заготовку, хранение и переработку пищевых продуктов без потерь всего выращенного урожая, скота и птицы</w:t>
      </w:r>
    </w:p>
    <w:p w:rsidR="00D864DA" w:rsidRPr="00D864DA" w:rsidRDefault="00D864DA" w:rsidP="00D864DA">
      <w:pPr>
        <w:jc w:val="both"/>
      </w:pPr>
      <w:r w:rsidRPr="00D864DA">
        <w:t>• дать продукцию потребителю в удобной упаковке и красочном оформлении</w:t>
      </w:r>
    </w:p>
    <w:p w:rsidR="00D864DA" w:rsidRPr="00D864DA" w:rsidRDefault="00D864DA" w:rsidP="00D864DA">
      <w:pPr>
        <w:jc w:val="both"/>
      </w:pPr>
      <w:r w:rsidRPr="00D864DA">
        <w:t>• разработать технологии продуктов различного, в том числе специального назначения</w:t>
      </w:r>
    </w:p>
    <w:p w:rsidR="00D864DA" w:rsidRPr="00D864DA" w:rsidRDefault="00D864DA" w:rsidP="00D864DA">
      <w:pPr>
        <w:jc w:val="both"/>
      </w:pPr>
      <w:r w:rsidRPr="00D864DA">
        <w:t>• обеспечить население полноценным питанием по сбалансированному рациону</w:t>
      </w:r>
    </w:p>
    <w:p w:rsidR="00D864DA" w:rsidRPr="00D864DA" w:rsidRDefault="00D864DA" w:rsidP="00D864DA">
      <w:pPr>
        <w:jc w:val="both"/>
      </w:pPr>
      <w:r w:rsidRPr="00D864DA">
        <w:t>• затраты на производство единицы продукции, ее себестоимость должны быть минимальными</w:t>
      </w:r>
    </w:p>
    <w:p w:rsidR="00D864DA" w:rsidRPr="00D864DA" w:rsidRDefault="00D864DA" w:rsidP="00D864DA">
      <w:pPr>
        <w:jc w:val="both"/>
      </w:pPr>
      <w:r w:rsidRPr="00D864DA">
        <w:rPr>
          <w:b/>
        </w:rPr>
        <w:t>Задачей технологической</w:t>
      </w:r>
      <w:r w:rsidRPr="00D864DA">
        <w:t xml:space="preserve"> науки является выявление физических, физико-химических, биохимических, биологических и других закономерностей с целью определения и использования на практике наиболее эффективных и экономичных производственных процессов, требующих наименьших затрат времени, сырьевых ресурсов.</w:t>
      </w:r>
    </w:p>
    <w:p w:rsidR="00D864DA" w:rsidRPr="00D864DA" w:rsidRDefault="00D864DA" w:rsidP="00D864DA">
      <w:pPr>
        <w:jc w:val="both"/>
      </w:pPr>
      <w:r w:rsidRPr="00D864DA">
        <w:t>Совершенствование технологии является важным условием ускорения технического процесса в народном хозяйстве.</w:t>
      </w:r>
    </w:p>
    <w:p w:rsidR="00D864DA" w:rsidRPr="00D864DA" w:rsidRDefault="00D864DA" w:rsidP="00D864DA">
      <w:pPr>
        <w:jc w:val="both"/>
        <w:rPr>
          <w:i/>
        </w:rPr>
      </w:pPr>
      <w:r w:rsidRPr="00D864DA">
        <w:rPr>
          <w:i/>
        </w:rPr>
        <w:t>К основным направлениям развития современной пищевой технологии относятся:</w:t>
      </w:r>
    </w:p>
    <w:p w:rsidR="00D864DA" w:rsidRPr="00D864DA" w:rsidRDefault="00D864DA" w:rsidP="00D864DA">
      <w:pPr>
        <w:jc w:val="both"/>
      </w:pPr>
      <w:r w:rsidRPr="00D864DA">
        <w:t xml:space="preserve">• Переход от прерывных технологических процессов к </w:t>
      </w:r>
      <w:proofErr w:type="gramStart"/>
      <w:r w:rsidRPr="00D864DA">
        <w:t>непрерывным</w:t>
      </w:r>
      <w:proofErr w:type="gramEnd"/>
      <w:r w:rsidRPr="00D864DA">
        <w:t xml:space="preserve"> (поточным).</w:t>
      </w:r>
    </w:p>
    <w:p w:rsidR="00D864DA" w:rsidRPr="00D864DA" w:rsidRDefault="00D864DA" w:rsidP="00D864DA">
      <w:pPr>
        <w:jc w:val="both"/>
      </w:pPr>
      <w:r w:rsidRPr="00D864DA">
        <w:t xml:space="preserve">• Внедрение безотходных и малоотходных технологий. </w:t>
      </w:r>
    </w:p>
    <w:p w:rsidR="00D864DA" w:rsidRPr="00D864DA" w:rsidRDefault="00D864DA" w:rsidP="00D864DA">
      <w:pPr>
        <w:jc w:val="both"/>
      </w:pPr>
      <w:r w:rsidRPr="00D864DA">
        <w:t>Разработка и внедрение в промышленность новых ресурсосберегающих, безотходных и малоотходных экологически чистых технологий является движущей силой различных отраслей народного хозяйства. Поэтому основами технологии должны владеть не только технологи, механики, но и товароведы.</w:t>
      </w:r>
    </w:p>
    <w:p w:rsidR="00D864DA" w:rsidRPr="00D864DA" w:rsidRDefault="00D864DA" w:rsidP="00D864DA">
      <w:pPr>
        <w:jc w:val="both"/>
      </w:pPr>
      <w:r w:rsidRPr="00D864DA">
        <w:t xml:space="preserve">Пищевые отрасли народного хозяйства призваны обеспечить растущие запросы населения страны, включая </w:t>
      </w:r>
      <w:proofErr w:type="spellStart"/>
      <w:r w:rsidRPr="00D864DA">
        <w:t>спецконтингент</w:t>
      </w:r>
      <w:proofErr w:type="spellEnd"/>
      <w:r w:rsidRPr="00D864DA">
        <w:t xml:space="preserve"> (космонавты, подводники, альпинисты), высококачественными, экологически чистыми продуктами в необходимых и достаточных количествах, в том числе продуктами для детского и диетического питания.</w:t>
      </w:r>
    </w:p>
    <w:p w:rsidR="00D864DA" w:rsidRPr="00D864DA" w:rsidRDefault="00D864DA" w:rsidP="00D864DA">
      <w:pPr>
        <w:jc w:val="both"/>
      </w:pPr>
      <w:proofErr w:type="gramStart"/>
      <w:r w:rsidRPr="00D864DA">
        <w:t>Пищевая промышленность также должна вырабатывать сырье для других отраслей народного хозяйства (спирт, соль, крахмал, растительное масло, олифу, технические жиры, шкуры скота, щетину, продукты переработки крови, сырье для медицинской промышленности, пух, перо и так далее.).</w:t>
      </w:r>
      <w:proofErr w:type="gramEnd"/>
    </w:p>
    <w:p w:rsidR="00D864DA" w:rsidRPr="00D864DA" w:rsidRDefault="00D864DA" w:rsidP="00D864DA">
      <w:pPr>
        <w:jc w:val="both"/>
        <w:rPr>
          <w:b/>
          <w:i/>
        </w:rPr>
      </w:pPr>
      <w:r w:rsidRPr="00D864DA">
        <w:rPr>
          <w:b/>
          <w:i/>
        </w:rPr>
        <w:t>Важнейшими показателями, характеризующими технико-экономическую эффективность технологического процесса, являются:</w:t>
      </w:r>
    </w:p>
    <w:p w:rsidR="00D864DA" w:rsidRPr="00D864DA" w:rsidRDefault="00D864DA" w:rsidP="00D864DA">
      <w:pPr>
        <w:jc w:val="both"/>
      </w:pPr>
      <w:r w:rsidRPr="00D864DA">
        <w:t>• Удельный расход сырья, полуфабрикатов и энергии на единицу продукции.</w:t>
      </w:r>
    </w:p>
    <w:p w:rsidR="00D864DA" w:rsidRPr="00D864DA" w:rsidRDefault="00D864DA" w:rsidP="00D864DA">
      <w:pPr>
        <w:jc w:val="both"/>
      </w:pPr>
      <w:r w:rsidRPr="00D864DA">
        <w:t>• Выход и качество готовой продукции.</w:t>
      </w:r>
    </w:p>
    <w:p w:rsidR="00D864DA" w:rsidRPr="00D864DA" w:rsidRDefault="00D864DA" w:rsidP="00D864DA">
      <w:pPr>
        <w:jc w:val="both"/>
      </w:pPr>
      <w:r w:rsidRPr="00D864DA">
        <w:t>• Уровень производительности труда.</w:t>
      </w:r>
    </w:p>
    <w:p w:rsidR="00D864DA" w:rsidRPr="00D864DA" w:rsidRDefault="00D864DA" w:rsidP="00D864DA">
      <w:pPr>
        <w:jc w:val="both"/>
      </w:pPr>
      <w:r w:rsidRPr="00D864DA">
        <w:t>• Интенсивность процесса.</w:t>
      </w:r>
    </w:p>
    <w:p w:rsidR="00D864DA" w:rsidRPr="00D864DA" w:rsidRDefault="00D864DA" w:rsidP="00D864DA">
      <w:pPr>
        <w:jc w:val="both"/>
      </w:pPr>
      <w:r w:rsidRPr="00D864DA">
        <w:rPr>
          <w:b/>
        </w:rPr>
        <w:t>Технологический процесс</w:t>
      </w:r>
      <w:r w:rsidRPr="00D864DA">
        <w:t xml:space="preserve"> - операции, связанные с обработкой, переработкой, хранением и так далее, которые являются основной составной частью в производстве продукции. В результате осуществления технологических процессов происходит качественное изменение обрабатываемого объекта, в данном случае сырья, и продукт, как правило, становится готовым к употреблению в пищу.</w:t>
      </w:r>
    </w:p>
    <w:p w:rsidR="00D864DA" w:rsidRPr="00D864DA" w:rsidRDefault="00D864DA" w:rsidP="00D864DA">
      <w:pPr>
        <w:jc w:val="both"/>
      </w:pPr>
      <w:r w:rsidRPr="00D864DA">
        <w:rPr>
          <w:b/>
        </w:rPr>
        <w:t>Под термином “метод</w:t>
      </w:r>
      <w:r w:rsidRPr="00D864DA">
        <w:t>” понимают способ практического осуществления чего—либо.</w:t>
      </w:r>
    </w:p>
    <w:p w:rsidR="00D864DA" w:rsidRPr="00D864DA" w:rsidRDefault="00D864DA" w:rsidP="00D864DA">
      <w:pPr>
        <w:jc w:val="both"/>
      </w:pPr>
      <w:proofErr w:type="gramStart"/>
      <w:r w:rsidRPr="00D864DA">
        <w:rPr>
          <w:b/>
        </w:rPr>
        <w:t>Термин “пищевые производства”</w:t>
      </w:r>
      <w:r w:rsidRPr="00D864DA">
        <w:t xml:space="preserve"> объединяет ряд внешне самостоятельных отраслей пищевой промышленности: мукомольно-крупяную, сахарную, масложировую, крахмалопаточную, хлебопекарную, кондитерскую, мясо-молочную, консервную и др.</w:t>
      </w:r>
      <w:proofErr w:type="gramEnd"/>
    </w:p>
    <w:p w:rsidR="00D864DA" w:rsidRPr="00D864DA" w:rsidRDefault="00D864DA" w:rsidP="00D864DA">
      <w:pPr>
        <w:jc w:val="both"/>
      </w:pPr>
      <w:r w:rsidRPr="00D864DA">
        <w:t>В настоящее время пищевая промышленность насчитывает 24 самостоятельные отрасли, которые являются составной частью народного хозяйства.</w:t>
      </w:r>
    </w:p>
    <w:p w:rsidR="00D864DA" w:rsidRPr="00D864DA" w:rsidRDefault="00D864DA" w:rsidP="00D864DA">
      <w:pPr>
        <w:jc w:val="both"/>
      </w:pPr>
      <w:r w:rsidRPr="00D864DA">
        <w:rPr>
          <w:b/>
        </w:rPr>
        <w:lastRenderedPageBreak/>
        <w:t>Технологическая документация</w:t>
      </w:r>
      <w:r w:rsidRPr="00D864DA">
        <w:t xml:space="preserve"> представляет собой комплекс текстовых (ТД) и графических документов, определяющих технологический процесс получения продукции, ее характеристику.</w:t>
      </w:r>
    </w:p>
    <w:p w:rsidR="00D864DA" w:rsidRPr="00D864DA" w:rsidRDefault="00D864DA" w:rsidP="00D864DA">
      <w:pPr>
        <w:jc w:val="both"/>
      </w:pPr>
      <w:r w:rsidRPr="00D864DA">
        <w:rPr>
          <w:b/>
        </w:rPr>
        <w:t>В технологической инструкции описываются:</w:t>
      </w:r>
      <w:r w:rsidRPr="00D864DA">
        <w:t xml:space="preserve"> характеристика используемого сырья и употребляемых материалов, технологические процессы (приемы), методы контроля технологических процессов и качества готовой продукции.</w:t>
      </w:r>
    </w:p>
    <w:p w:rsidR="00D864DA" w:rsidRPr="00D864DA" w:rsidRDefault="00D864DA" w:rsidP="00D864DA">
      <w:pPr>
        <w:jc w:val="both"/>
      </w:pPr>
      <w:r w:rsidRPr="00D864DA">
        <w:rPr>
          <w:b/>
        </w:rPr>
        <w:t>В технологической схеме</w:t>
      </w:r>
      <w:r w:rsidRPr="00D864DA">
        <w:t xml:space="preserve"> указываются последовательность операций и их параметры, которые необходимо строго соблюдать. В противном случае неконтролируемое применение технологий, недостаточное внимание к их использованию в конкретных условиях и особенно незнание результатов воздействия на окружающую среду ведет к отрицательным последствиям, которые порой трудно предсказать, а также к снижению качества вырабатываемой продукции.</w:t>
      </w:r>
    </w:p>
    <w:p w:rsidR="00D864DA" w:rsidRPr="00D864DA" w:rsidRDefault="00D864DA" w:rsidP="00D864DA">
      <w:pPr>
        <w:jc w:val="both"/>
      </w:pPr>
    </w:p>
    <w:p w:rsidR="00D864DA" w:rsidRPr="00D864DA" w:rsidRDefault="00D864DA" w:rsidP="00D864DA">
      <w:pPr>
        <w:jc w:val="both"/>
      </w:pPr>
      <w:r w:rsidRPr="00D864DA">
        <w:rPr>
          <w:b/>
        </w:rPr>
        <w:t xml:space="preserve"> 2. Пищевое сырье в большинстве — </w:t>
      </w:r>
      <w:r w:rsidRPr="00D864DA">
        <w:t>скоропортящиеся продукты, легко изменяющиеся под действием физических факторов, во многих случаях с высокой начальной стоимостью. Эти особенности пищевого сырья требуют, чтобы при его переработке предусматривались и соблюдались во время всего процесса меры по предотвращению порчи продукта. Режимы обработки, с одной стороны, должны быть наиболее щадящими, обеспечивающими достижение определенной цели обработки, а с другой, минимально воздействовать на свойства продукта, при этом должен обеспечиваться максимальный выход готового продукта из единицы сырья.</w:t>
      </w:r>
    </w:p>
    <w:p w:rsidR="00D864DA" w:rsidRPr="00D864DA" w:rsidRDefault="00D864DA" w:rsidP="00D864DA">
      <w:pPr>
        <w:jc w:val="both"/>
      </w:pPr>
      <w:r w:rsidRPr="00D864DA">
        <w:t xml:space="preserve">   Пищевые отрасли вырабатывают огромное количество продуктов — от элементарных по составу (например, поваренная соль или минеральная вода), </w:t>
      </w:r>
      <w:proofErr w:type="gramStart"/>
      <w:r w:rsidRPr="00D864DA">
        <w:t>до</w:t>
      </w:r>
      <w:proofErr w:type="gramEnd"/>
      <w:r w:rsidRPr="00D864DA">
        <w:t xml:space="preserve"> самых сложных в биологическом строении (например, мясные и рыбные продукты). Не менее разнообразно по состоянию и свойствам перерабатываемое сырье: от простых минеральных соединений до живых организмов. Многообразие применяемого сырья, необходимость направленной его обработки, связанной в ряде случаев с качественным изменением свойств сырья, вызывает необходимость применения разнообразных операций, форм воздействия на сырье, их интенсивности и характера подведения энергии к обрабатываемому сырью.</w:t>
      </w:r>
    </w:p>
    <w:p w:rsidR="00D864DA" w:rsidRPr="00D864DA" w:rsidRDefault="00D864DA" w:rsidP="00D864DA">
      <w:pPr>
        <w:jc w:val="both"/>
      </w:pPr>
      <w:r w:rsidRPr="00D864DA">
        <w:t xml:space="preserve">    Очевидно, что для изучения всего многообразия особенностей пищевых производств необходимо выделить наиболее общие, наиболее характерные способы обработки сырья, выявить общие факторы, оказывающие влияние на изменение свой</w:t>
      </w:r>
      <w:proofErr w:type="gramStart"/>
      <w:r w:rsidRPr="00D864DA">
        <w:t>ств пр</w:t>
      </w:r>
      <w:proofErr w:type="gramEnd"/>
      <w:r w:rsidRPr="00D864DA">
        <w:t>одукта, определить взаимосвязь между целью обработки и особенностями выбранных для этого способов воздействия на продукт.</w:t>
      </w:r>
    </w:p>
    <w:p w:rsidR="00D864DA" w:rsidRPr="00D864DA" w:rsidRDefault="00D864DA" w:rsidP="00D864DA">
      <w:pPr>
        <w:jc w:val="both"/>
        <w:rPr>
          <w:b/>
        </w:rPr>
      </w:pPr>
      <w:r w:rsidRPr="00D864DA">
        <w:t xml:space="preserve">   Прежде всего, все сырье можно разделить на две группы: </w:t>
      </w:r>
      <w:r w:rsidRPr="00D864DA">
        <w:rPr>
          <w:b/>
        </w:rPr>
        <w:t>неорганического и органического происхождения.</w:t>
      </w:r>
    </w:p>
    <w:p w:rsidR="00D864DA" w:rsidRPr="00D864DA" w:rsidRDefault="00D864DA" w:rsidP="00D864DA">
      <w:pPr>
        <w:jc w:val="both"/>
        <w:rPr>
          <w:b/>
        </w:rPr>
      </w:pPr>
      <w:r w:rsidRPr="00D864DA">
        <w:t xml:space="preserve">   В нашем курсе рассматривается преимущественно </w:t>
      </w:r>
      <w:r w:rsidRPr="00D864DA">
        <w:rPr>
          <w:i/>
        </w:rPr>
        <w:t>сырье органического происхождения.</w:t>
      </w:r>
      <w:r w:rsidRPr="00D864DA">
        <w:t xml:space="preserve"> Его можно разбить также на две крупные группы: </w:t>
      </w:r>
      <w:r w:rsidRPr="00D864DA">
        <w:rPr>
          <w:b/>
        </w:rPr>
        <w:t>сырье растительного и животного происхождения.</w:t>
      </w:r>
    </w:p>
    <w:p w:rsidR="00D864DA" w:rsidRPr="00D864DA" w:rsidRDefault="00D864DA" w:rsidP="00D864DA">
      <w:pPr>
        <w:jc w:val="both"/>
      </w:pPr>
      <w:r w:rsidRPr="00D864DA">
        <w:t xml:space="preserve">Сырье растительного и животного происхождения заметно различается </w:t>
      </w:r>
      <w:r w:rsidRPr="00D864DA">
        <w:rPr>
          <w:i/>
        </w:rPr>
        <w:t xml:space="preserve">по пищевой ценности </w:t>
      </w:r>
      <w:r w:rsidRPr="00D864DA">
        <w:t>в широком смысле этого слова, то есть по его роли в питании человека.</w:t>
      </w:r>
    </w:p>
    <w:p w:rsidR="00D864DA" w:rsidRPr="00D864DA" w:rsidRDefault="00D864DA" w:rsidP="00D864DA">
      <w:pPr>
        <w:jc w:val="both"/>
      </w:pPr>
      <w:r w:rsidRPr="00D864DA">
        <w:t>Продукты животного происхождения: мясо, рыба, молоко, яйца, по химическому составу наиболее приближены к потребностям живого организма, прежде всего потребностям человека. Их меньше требуется (в количественном отношении) для покрытия расходов организма и, что особенно важно, с ними поступают наиболее важные для организма соединения: незаменимые аминокислоты, ферменты, микроэлементы, причем в наиболее усвояемой для организма форме.</w:t>
      </w:r>
    </w:p>
    <w:p w:rsidR="00D864DA" w:rsidRPr="00D864DA" w:rsidRDefault="00D864DA" w:rsidP="00D864DA">
      <w:pPr>
        <w:jc w:val="both"/>
      </w:pPr>
      <w:r w:rsidRPr="00D864DA">
        <w:t xml:space="preserve">Продукты животного происхождения, кроме того, имеют превосходные вкусовые свойства. Естественно, что из-за отличных вкусовых свойств, а также и из-за больших затрат на производство продукты животного происхождения имеют высокую стоимость, как и готовые изделия из них. Это накладывает определенный отпечаток на производство, который нельзя не учитывать. Критерием эффективности производства, </w:t>
      </w:r>
      <w:r w:rsidRPr="00D864DA">
        <w:lastRenderedPageBreak/>
        <w:t>перерабатывающего сырье животного  происхождения, является максимальная его экономия, выработка максимума продукции из единицы сырья.</w:t>
      </w:r>
    </w:p>
    <w:p w:rsidR="00D864DA" w:rsidRPr="00D864DA" w:rsidRDefault="00D864DA" w:rsidP="00D864DA">
      <w:pPr>
        <w:jc w:val="both"/>
      </w:pPr>
      <w:r w:rsidRPr="00D864DA">
        <w:rPr>
          <w:b/>
        </w:rPr>
        <w:t>Продукты растительного происхождения</w:t>
      </w:r>
      <w:r w:rsidRPr="00D864DA">
        <w:t xml:space="preserve"> в большинстве случаев получают с меньшими материальными затратами, при их обработке также не следует забывать о бережливости и экономии.</w:t>
      </w:r>
    </w:p>
    <w:p w:rsidR="00D864DA" w:rsidRPr="00D864DA" w:rsidRDefault="00D864DA" w:rsidP="00D864DA">
      <w:pPr>
        <w:jc w:val="both"/>
      </w:pPr>
      <w:r w:rsidRPr="00D864DA">
        <w:rPr>
          <w:i/>
        </w:rPr>
        <w:t>Высокая усвояемость пищевых продуктов животного происхождения</w:t>
      </w:r>
      <w:r w:rsidRPr="00D864DA">
        <w:t xml:space="preserve"> более интересна для специалистов в области физиологии и гигиены питания человека, а для специалиста пищевых производств эта особенность таких продуктов создает технические трудности. Дело в том, что пищевые продукты животного происхождения прекрасно усваиваются не только высшими, но и низшими организмами, то есть микроорганизмами, и практически все они являются скоропортящимися, поэтому нужно относиться к ним с большой бережливостью.</w:t>
      </w:r>
    </w:p>
    <w:p w:rsidR="00D864DA" w:rsidRPr="00D864DA" w:rsidRDefault="00D864DA" w:rsidP="00D864DA">
      <w:pPr>
        <w:jc w:val="both"/>
      </w:pPr>
      <w:r w:rsidRPr="00D864DA">
        <w:t>Растительные продукты также являются неплохой пищей для микробов, но способы сохранения их более легкие и менее дорогие.</w:t>
      </w:r>
    </w:p>
    <w:p w:rsidR="00D864DA" w:rsidRPr="00D864DA" w:rsidRDefault="00D864DA" w:rsidP="00D864DA">
      <w:pPr>
        <w:jc w:val="both"/>
      </w:pPr>
      <w:r w:rsidRPr="00D864DA">
        <w:t>В связи с этим особенностью производства продуктов животного происхождения является необходимость постоянного поддерживания мер, препятствующих порче продуктов.</w:t>
      </w:r>
    </w:p>
    <w:p w:rsidR="00D864DA" w:rsidRPr="00D864DA" w:rsidRDefault="00D864DA" w:rsidP="00D864DA">
      <w:pPr>
        <w:jc w:val="both"/>
      </w:pPr>
      <w:r w:rsidRPr="00D864DA">
        <w:t xml:space="preserve">Существующие классификации продуктов по их происхождению, химическому составу или органолептическим свойствам хотя и просты, но не объединяют сырье </w:t>
      </w:r>
      <w:proofErr w:type="gramStart"/>
      <w:r w:rsidRPr="00D864DA">
        <w:t>по</w:t>
      </w:r>
      <w:proofErr w:type="gramEnd"/>
      <w:r w:rsidRPr="00D864DA">
        <w:t xml:space="preserve"> наиболее </w:t>
      </w:r>
      <w:proofErr w:type="gramStart"/>
      <w:r w:rsidRPr="00D864DA">
        <w:t>общим</w:t>
      </w:r>
      <w:proofErr w:type="gramEnd"/>
      <w:r w:rsidRPr="00D864DA">
        <w:t xml:space="preserve"> их свойствам, от которых зависит влияние последующей обработки механическими, химическими, электрофизическими и другими способами.</w:t>
      </w:r>
    </w:p>
    <w:p w:rsidR="00D864DA" w:rsidRPr="00D864DA" w:rsidRDefault="00D864DA" w:rsidP="00D864DA">
      <w:pPr>
        <w:jc w:val="both"/>
      </w:pPr>
      <w:r w:rsidRPr="00D864DA">
        <w:t xml:space="preserve"> Наиболее удачная классификация сырья может быть осуществлена на основе его разделения по физической структуре, так как в большинстве случаев она может быть легко установлена. В соответствии с этой классификацией можно выделить </w:t>
      </w:r>
      <w:r w:rsidRPr="00D864DA">
        <w:rPr>
          <w:b/>
          <w:i/>
        </w:rPr>
        <w:t>продукты клеточного строения, жидкие, желеобразные, пастообразные, жирные, стекловидные.</w:t>
      </w:r>
      <w:r w:rsidRPr="00D864DA">
        <w:t xml:space="preserve"> </w:t>
      </w:r>
    </w:p>
    <w:p w:rsidR="00D864DA" w:rsidRPr="00D864DA" w:rsidRDefault="00D864DA" w:rsidP="00D864DA">
      <w:pPr>
        <w:jc w:val="both"/>
      </w:pPr>
    </w:p>
    <w:p w:rsidR="00D864DA" w:rsidRPr="00D864DA" w:rsidRDefault="00D864DA" w:rsidP="00D864DA">
      <w:pPr>
        <w:jc w:val="both"/>
        <w:rPr>
          <w:b/>
        </w:rPr>
      </w:pPr>
      <w:r w:rsidRPr="00D864DA">
        <w:rPr>
          <w:b/>
        </w:rPr>
        <w:t>Вопросы для самоконтроля:</w:t>
      </w:r>
    </w:p>
    <w:p w:rsidR="00D864DA" w:rsidRPr="00D864DA" w:rsidRDefault="00D864DA" w:rsidP="00D864DA">
      <w:pPr>
        <w:jc w:val="both"/>
      </w:pPr>
      <w:r w:rsidRPr="00D864DA">
        <w:t>1 Возникновение и развитие науки о технологии продуктов</w:t>
      </w:r>
    </w:p>
    <w:p w:rsidR="00D864DA" w:rsidRPr="00D864DA" w:rsidRDefault="00D864DA" w:rsidP="00D864DA">
      <w:pPr>
        <w:jc w:val="both"/>
      </w:pPr>
      <w:r w:rsidRPr="00D864DA">
        <w:t>2 Общая характеристика пищевого сырья</w:t>
      </w:r>
    </w:p>
    <w:p w:rsidR="00D864DA" w:rsidRPr="00D864DA" w:rsidRDefault="00D864DA" w:rsidP="00D864DA">
      <w:pPr>
        <w:jc w:val="both"/>
      </w:pPr>
      <w:r w:rsidRPr="00D864DA">
        <w:t>3 Основные термины общей технологии</w:t>
      </w:r>
    </w:p>
    <w:p w:rsidR="00D864DA" w:rsidRPr="00D864DA" w:rsidRDefault="00D864DA" w:rsidP="00D864DA">
      <w:pPr>
        <w:jc w:val="both"/>
      </w:pPr>
      <w:r w:rsidRPr="00D864DA">
        <w:t>4 Классификация сырья в общей технологии</w:t>
      </w:r>
    </w:p>
    <w:p w:rsidR="009631BF" w:rsidRDefault="00D864DA" w:rsidP="00D864DA">
      <w:pPr>
        <w:jc w:val="both"/>
      </w:pPr>
      <w:r w:rsidRPr="00D864DA">
        <w:t>5 Основные задачи общей технологии пищевых продуктов</w:t>
      </w:r>
    </w:p>
    <w:p w:rsidR="0021605E" w:rsidRDefault="0021605E" w:rsidP="00D864DA">
      <w:pPr>
        <w:jc w:val="both"/>
      </w:pPr>
    </w:p>
    <w:p w:rsidR="0021605E" w:rsidRPr="0021605E" w:rsidRDefault="0021605E" w:rsidP="00D864DA">
      <w:pPr>
        <w:jc w:val="both"/>
        <w:rPr>
          <w:b/>
        </w:rPr>
      </w:pPr>
      <w:r w:rsidRPr="0021605E">
        <w:rPr>
          <w:b/>
        </w:rPr>
        <w:t>Тема 2: Пищевая ценность пищевых продуктов</w:t>
      </w:r>
    </w:p>
    <w:p w:rsidR="0021605E" w:rsidRPr="0021605E" w:rsidRDefault="0021605E" w:rsidP="0021605E">
      <w:pPr>
        <w:jc w:val="both"/>
        <w:rPr>
          <w:b/>
        </w:rPr>
      </w:pPr>
      <w:r w:rsidRPr="0021605E">
        <w:rPr>
          <w:b/>
          <w:lang w:val="kk-KZ"/>
        </w:rPr>
        <w:t xml:space="preserve">Цель: </w:t>
      </w:r>
      <w:r w:rsidRPr="0021605E">
        <w:rPr>
          <w:lang w:val="kk-KZ"/>
        </w:rPr>
        <w:t>Научиться делать расчет</w:t>
      </w:r>
      <w:r w:rsidRPr="0021605E">
        <w:t xml:space="preserve"> пищевой, биологической и энергетической ценности молока</w:t>
      </w:r>
    </w:p>
    <w:p w:rsidR="0021605E" w:rsidRPr="0021605E" w:rsidRDefault="0021605E" w:rsidP="0021605E">
      <w:pPr>
        <w:jc w:val="both"/>
        <w:rPr>
          <w:b/>
          <w:lang w:val="kk-KZ"/>
        </w:rPr>
      </w:pPr>
      <w:r w:rsidRPr="0021605E">
        <w:rPr>
          <w:b/>
          <w:lang w:val="kk-KZ"/>
        </w:rPr>
        <w:t>Вопросы, выносимые на рассмотрение:</w:t>
      </w:r>
    </w:p>
    <w:p w:rsidR="0021605E" w:rsidRPr="0021605E" w:rsidRDefault="0021605E" w:rsidP="0021605E">
      <w:pPr>
        <w:jc w:val="both"/>
        <w:rPr>
          <w:b/>
        </w:rPr>
      </w:pPr>
      <w:r w:rsidRPr="0021605E">
        <w:t>1</w:t>
      </w:r>
      <w:r w:rsidRPr="0021605E">
        <w:rPr>
          <w:lang w:val="kk-KZ"/>
        </w:rPr>
        <w:t xml:space="preserve"> </w:t>
      </w:r>
      <w:r w:rsidRPr="0021605E">
        <w:t>Р</w:t>
      </w:r>
      <w:r w:rsidRPr="0021605E">
        <w:rPr>
          <w:lang w:val="kk-KZ"/>
        </w:rPr>
        <w:t>асчет</w:t>
      </w:r>
      <w:r w:rsidRPr="0021605E">
        <w:t xml:space="preserve"> пищевой ценности молока</w:t>
      </w:r>
    </w:p>
    <w:p w:rsidR="0021605E" w:rsidRPr="0021605E" w:rsidRDefault="0021605E" w:rsidP="0021605E">
      <w:pPr>
        <w:jc w:val="both"/>
      </w:pPr>
      <w:r w:rsidRPr="0021605E">
        <w:t>2 Р</w:t>
      </w:r>
      <w:r w:rsidRPr="0021605E">
        <w:rPr>
          <w:lang w:val="kk-KZ"/>
        </w:rPr>
        <w:t>асчет</w:t>
      </w:r>
      <w:r w:rsidRPr="0021605E">
        <w:t xml:space="preserve"> биологической ценности молока</w:t>
      </w:r>
    </w:p>
    <w:p w:rsidR="0021605E" w:rsidRPr="0021605E" w:rsidRDefault="0021605E" w:rsidP="0021605E">
      <w:pPr>
        <w:jc w:val="both"/>
      </w:pPr>
      <w:r w:rsidRPr="0021605E">
        <w:t>3 Р</w:t>
      </w:r>
      <w:r w:rsidRPr="0021605E">
        <w:rPr>
          <w:lang w:val="kk-KZ"/>
        </w:rPr>
        <w:t>асчет</w:t>
      </w:r>
      <w:r w:rsidRPr="0021605E">
        <w:t xml:space="preserve"> энергетической ценности молока</w:t>
      </w:r>
    </w:p>
    <w:p w:rsidR="0021605E" w:rsidRPr="0021605E" w:rsidRDefault="0021605E" w:rsidP="0021605E">
      <w:pPr>
        <w:jc w:val="both"/>
      </w:pPr>
    </w:p>
    <w:p w:rsidR="0021605E" w:rsidRPr="0021605E" w:rsidRDefault="0021605E" w:rsidP="0021605E">
      <w:pPr>
        <w:jc w:val="both"/>
        <w:rPr>
          <w:lang w:val="kk-KZ"/>
        </w:rPr>
      </w:pPr>
      <w:r w:rsidRPr="0021605E">
        <w:rPr>
          <w:b/>
        </w:rPr>
        <w:t xml:space="preserve"> 1.</w:t>
      </w:r>
      <w:r>
        <w:rPr>
          <w:b/>
        </w:rPr>
        <w:t xml:space="preserve"> </w:t>
      </w:r>
      <w:r w:rsidRPr="0021605E">
        <w:rPr>
          <w:lang w:val="kk-KZ"/>
        </w:rPr>
        <w:t>Для нормальной жизнедеятельности в организм человека ежедневно должны поступать с пищей белки, лип</w:t>
      </w:r>
      <w:r w:rsidRPr="0021605E">
        <w:t>и</w:t>
      </w:r>
      <w:r w:rsidRPr="0021605E">
        <w:rPr>
          <w:lang w:val="kk-KZ"/>
        </w:rPr>
        <w:t>ды, углеводы, микро- и макроэлемент</w:t>
      </w:r>
      <w:r w:rsidRPr="0021605E">
        <w:t>ы</w:t>
      </w:r>
      <w:r w:rsidRPr="0021605E">
        <w:rPr>
          <w:lang w:val="kk-KZ"/>
        </w:rPr>
        <w:t>, витамины, пищевые волокна и другие вещества в соответствии с формулой сбалансированного питания, которая учитывает нормы потребления пищевых веществ и энергии различными группами населения в зависимости от рода деятельности, возраста и пола (в том числе детьми и лицами пожилого возраста).</w:t>
      </w:r>
    </w:p>
    <w:p w:rsidR="0021605E" w:rsidRPr="0021605E" w:rsidRDefault="0021605E" w:rsidP="0021605E">
      <w:pPr>
        <w:jc w:val="both"/>
        <w:rPr>
          <w:lang w:val="kk-KZ"/>
        </w:rPr>
      </w:pPr>
      <w:r w:rsidRPr="0021605E">
        <w:rPr>
          <w:lang w:val="kk-KZ"/>
        </w:rPr>
        <w:t>Продукты питания характеризуются пищевой, биологической</w:t>
      </w:r>
      <w:r w:rsidRPr="0021605E">
        <w:t xml:space="preserve"> и </w:t>
      </w:r>
      <w:r w:rsidRPr="0021605E">
        <w:rPr>
          <w:lang w:val="kk-KZ"/>
        </w:rPr>
        <w:t>энергетической ценностью.</w:t>
      </w:r>
    </w:p>
    <w:p w:rsidR="0021605E" w:rsidRPr="0021605E" w:rsidRDefault="0021605E" w:rsidP="0021605E">
      <w:pPr>
        <w:jc w:val="both"/>
        <w:rPr>
          <w:lang w:val="kk-KZ"/>
        </w:rPr>
      </w:pPr>
      <w:r w:rsidRPr="0021605E">
        <w:rPr>
          <w:b/>
          <w:i/>
          <w:lang w:val="kk-KZ"/>
        </w:rPr>
        <w:t>Пищевая ценность</w:t>
      </w:r>
      <w:r w:rsidRPr="0021605E">
        <w:rPr>
          <w:lang w:val="kk-KZ"/>
        </w:rPr>
        <w:t xml:space="preserve"> — это комплекс свойств продуктов, обеспечивающий физиологические потребности человека в энергии и основных пищевых веществах.</w:t>
      </w:r>
    </w:p>
    <w:p w:rsidR="0021605E" w:rsidRPr="0021605E" w:rsidRDefault="0021605E" w:rsidP="0021605E">
      <w:pPr>
        <w:jc w:val="both"/>
        <w:rPr>
          <w:lang w:val="kk-KZ"/>
        </w:rPr>
      </w:pPr>
      <w:r w:rsidRPr="0021605E">
        <w:rPr>
          <w:b/>
          <w:i/>
          <w:lang w:val="kk-KZ"/>
        </w:rPr>
        <w:lastRenderedPageBreak/>
        <w:t>Биологическая ценность</w:t>
      </w:r>
      <w:r w:rsidRPr="0021605E">
        <w:rPr>
          <w:lang w:val="kk-KZ"/>
        </w:rPr>
        <w:t xml:space="preserve"> — показатель качества пищевого белка, отражающий степень соответств</w:t>
      </w:r>
      <w:proofErr w:type="spellStart"/>
      <w:r w:rsidRPr="0021605E">
        <w:t>ия</w:t>
      </w:r>
      <w:proofErr w:type="spellEnd"/>
      <w:r w:rsidRPr="0021605E">
        <w:rPr>
          <w:lang w:val="kk-KZ"/>
        </w:rPr>
        <w:t xml:space="preserve"> его аминокислотного состава потребностям организма в аминокислотах для синтеза белка.</w:t>
      </w:r>
    </w:p>
    <w:p w:rsidR="0021605E" w:rsidRPr="0021605E" w:rsidRDefault="0021605E" w:rsidP="0021605E">
      <w:pPr>
        <w:jc w:val="both"/>
        <w:rPr>
          <w:lang w:val="kk-KZ"/>
        </w:rPr>
      </w:pPr>
      <w:r w:rsidRPr="0021605E">
        <w:rPr>
          <w:lang w:val="kk-KZ"/>
        </w:rPr>
        <w:t xml:space="preserve">Для определения биологической ценности липидов введено понятие </w:t>
      </w:r>
      <w:r w:rsidRPr="0021605E">
        <w:t>«</w:t>
      </w:r>
      <w:r w:rsidRPr="0021605E">
        <w:rPr>
          <w:b/>
          <w:i/>
          <w:lang w:val="kk-KZ"/>
        </w:rPr>
        <w:t>биологическая</w:t>
      </w:r>
      <w:r w:rsidRPr="0021605E">
        <w:rPr>
          <w:lang w:val="kk-KZ"/>
        </w:rPr>
        <w:t xml:space="preserve"> </w:t>
      </w:r>
      <w:r w:rsidRPr="0021605E">
        <w:rPr>
          <w:b/>
          <w:i/>
          <w:lang w:val="kk-KZ"/>
        </w:rPr>
        <w:t>эффективность</w:t>
      </w:r>
      <w:r w:rsidRPr="0021605E">
        <w:t>»</w:t>
      </w:r>
      <w:r w:rsidRPr="0021605E">
        <w:rPr>
          <w:lang w:val="kk-KZ"/>
        </w:rPr>
        <w:t xml:space="preserve"> — это показатель качества жировых компонентов пищевых продуктов, отражающий содержание в них эссенциальных (полиненасыщенных) жирных кислот.</w:t>
      </w:r>
    </w:p>
    <w:p w:rsidR="0021605E" w:rsidRPr="0021605E" w:rsidRDefault="0021605E" w:rsidP="0021605E">
      <w:pPr>
        <w:jc w:val="both"/>
        <w:rPr>
          <w:lang w:val="kk-KZ"/>
        </w:rPr>
      </w:pPr>
      <w:r w:rsidRPr="0021605E">
        <w:rPr>
          <w:lang w:val="kk-KZ"/>
        </w:rPr>
        <w:t xml:space="preserve">Под </w:t>
      </w:r>
      <w:r w:rsidRPr="0021605E">
        <w:rPr>
          <w:b/>
          <w:i/>
          <w:lang w:val="kk-KZ"/>
        </w:rPr>
        <w:t>энергетической ценностью</w:t>
      </w:r>
      <w:r w:rsidRPr="0021605E">
        <w:rPr>
          <w:lang w:val="kk-KZ"/>
        </w:rPr>
        <w:t xml:space="preserve"> понимают количество энергии (ккал, к</w:t>
      </w:r>
      <w:r w:rsidRPr="0021605E">
        <w:t>Д</w:t>
      </w:r>
      <w:r w:rsidRPr="0021605E">
        <w:rPr>
          <w:lang w:val="kk-KZ"/>
        </w:rPr>
        <w:t>ж), высвобождающейся в организме человека из пищевых продуктов и необходимой для обеспечения его физиологических функций.</w:t>
      </w:r>
    </w:p>
    <w:p w:rsidR="0021605E" w:rsidRPr="0021605E" w:rsidRDefault="0021605E" w:rsidP="0021605E">
      <w:pPr>
        <w:jc w:val="both"/>
      </w:pPr>
      <w:r w:rsidRPr="0021605E">
        <w:rPr>
          <w:b/>
          <w:i/>
          <w:lang w:val="kk-KZ"/>
        </w:rPr>
        <w:t>Расчет пищевой ценности молока и молочных продуктов</w:t>
      </w:r>
      <w:r w:rsidRPr="0021605E">
        <w:rPr>
          <w:lang w:val="kk-KZ"/>
        </w:rPr>
        <w:t xml:space="preserve">. Пищевую ценность продуктов питания выражают через </w:t>
      </w:r>
      <w:r w:rsidRPr="0021605E">
        <w:rPr>
          <w:i/>
          <w:lang w:val="kk-KZ"/>
        </w:rPr>
        <w:t>интегральный скор.</w:t>
      </w:r>
      <w:r w:rsidRPr="0021605E">
        <w:rPr>
          <w:lang w:val="kk-KZ"/>
        </w:rPr>
        <w:t xml:space="preserve"> Для его расчета определяют процент соответствия (</w:t>
      </w:r>
      <w:r w:rsidRPr="0021605E">
        <w:rPr>
          <w:i/>
          <w:lang w:val="kk-KZ"/>
        </w:rPr>
        <w:t>ПС</w:t>
      </w:r>
      <w:r w:rsidRPr="0021605E">
        <w:rPr>
          <w:i/>
          <w:vertAlign w:val="subscript"/>
          <w:lang w:val="en-US"/>
        </w:rPr>
        <w:t>i</w:t>
      </w:r>
      <w:r w:rsidRPr="0021605E">
        <w:rPr>
          <w:lang w:val="kk-KZ"/>
        </w:rPr>
        <w:t xml:space="preserve">) каждого из наиболее важных компонентов, содержащихся в </w:t>
      </w:r>
      <w:smartTag w:uri="urn:schemas-microsoft-com:office:smarttags" w:element="metricconverter">
        <w:smartTagPr>
          <w:attr w:name="ProductID" w:val="100 г"/>
        </w:smartTagPr>
        <w:r w:rsidRPr="0021605E">
          <w:rPr>
            <w:lang w:val="kk-KZ"/>
          </w:rPr>
          <w:t>100 г</w:t>
        </w:r>
      </w:smartTag>
      <w:r w:rsidRPr="0021605E">
        <w:rPr>
          <w:lang w:val="kk-KZ"/>
        </w:rPr>
        <w:t xml:space="preserve"> продукта (</w:t>
      </w:r>
      <w:r w:rsidRPr="0021605E">
        <w:rPr>
          <w:i/>
          <w:lang w:val="en-US"/>
        </w:rPr>
        <w:t>m</w:t>
      </w:r>
      <w:r w:rsidRPr="0021605E">
        <w:rPr>
          <w:i/>
          <w:vertAlign w:val="subscript"/>
          <w:lang w:val="en-US"/>
        </w:rPr>
        <w:t>i</w:t>
      </w:r>
      <w:r w:rsidRPr="0021605E">
        <w:rPr>
          <w:i/>
          <w:vertAlign w:val="subscript"/>
        </w:rPr>
        <w:t>1</w:t>
      </w:r>
      <w:r w:rsidRPr="0021605E">
        <w:rPr>
          <w:lang w:val="kk-KZ"/>
        </w:rPr>
        <w:t>), формуле сбалансированного питания (</w:t>
      </w:r>
      <w:r w:rsidRPr="0021605E">
        <w:rPr>
          <w:i/>
          <w:lang w:val="en-US"/>
        </w:rPr>
        <w:t>m</w:t>
      </w:r>
      <w:r w:rsidRPr="0021605E">
        <w:rPr>
          <w:i/>
          <w:vertAlign w:val="subscript"/>
          <w:lang w:val="en-US"/>
        </w:rPr>
        <w:t>i</w:t>
      </w:r>
      <w:r w:rsidRPr="0021605E">
        <w:rPr>
          <w:lang w:val="kk-KZ"/>
        </w:rPr>
        <w:t>):</w:t>
      </w:r>
    </w:p>
    <w:p w:rsidR="0021605E" w:rsidRPr="0021605E" w:rsidRDefault="0021605E" w:rsidP="0021605E">
      <w:pPr>
        <w:jc w:val="both"/>
        <w:rPr>
          <w:lang w:val="en-US"/>
        </w:rPr>
      </w:pPr>
      <w:r w:rsidRPr="0021605E">
        <w:drawing>
          <wp:inline distT="0" distB="0" distL="0" distR="0">
            <wp:extent cx="1990725" cy="53340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90725" cy="533400"/>
                    </a:xfrm>
                    <a:prstGeom prst="rect">
                      <a:avLst/>
                    </a:prstGeom>
                    <a:noFill/>
                    <a:ln>
                      <a:noFill/>
                    </a:ln>
                  </pic:spPr>
                </pic:pic>
              </a:graphicData>
            </a:graphic>
          </wp:inline>
        </w:drawing>
      </w:r>
    </w:p>
    <w:p w:rsidR="0021605E" w:rsidRPr="0021605E" w:rsidRDefault="0021605E" w:rsidP="0021605E">
      <w:pPr>
        <w:jc w:val="both"/>
      </w:pPr>
      <w:r w:rsidRPr="0021605E">
        <w:t xml:space="preserve">Суточная потребность в наиболее важных пищевых веществах для условного («среднего») взрослого человека 18...29 лет (формула сбалансированного питания) приведена ниже: </w:t>
      </w:r>
      <w:r w:rsidRPr="0021605E">
        <w:drawing>
          <wp:inline distT="0" distB="0" distL="0" distR="0">
            <wp:extent cx="5943600" cy="324802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3600" cy="3248025"/>
                    </a:xfrm>
                    <a:prstGeom prst="rect">
                      <a:avLst/>
                    </a:prstGeom>
                    <a:noFill/>
                    <a:ln>
                      <a:noFill/>
                    </a:ln>
                  </pic:spPr>
                </pic:pic>
              </a:graphicData>
            </a:graphic>
          </wp:inline>
        </w:drawing>
      </w:r>
    </w:p>
    <w:p w:rsidR="0021605E" w:rsidRPr="0021605E" w:rsidRDefault="0021605E" w:rsidP="0021605E">
      <w:pPr>
        <w:jc w:val="both"/>
        <w:rPr>
          <w:lang w:val="en-US"/>
        </w:rPr>
      </w:pPr>
      <w:r w:rsidRPr="0021605E">
        <w:drawing>
          <wp:inline distT="0" distB="0" distL="0" distR="0">
            <wp:extent cx="1600200" cy="3619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00200" cy="361950"/>
                    </a:xfrm>
                    <a:prstGeom prst="rect">
                      <a:avLst/>
                    </a:prstGeom>
                    <a:noFill/>
                    <a:ln>
                      <a:noFill/>
                    </a:ln>
                  </pic:spPr>
                </pic:pic>
              </a:graphicData>
            </a:graphic>
          </wp:inline>
        </w:drawing>
      </w:r>
    </w:p>
    <w:p w:rsidR="0021605E" w:rsidRPr="0021605E" w:rsidRDefault="0021605E" w:rsidP="0021605E">
      <w:pPr>
        <w:jc w:val="both"/>
      </w:pPr>
      <w:r w:rsidRPr="0021605E">
        <w:rPr>
          <w:i/>
        </w:rPr>
        <w:t>Примечания.</w:t>
      </w:r>
      <w:r w:rsidRPr="0021605E">
        <w:t xml:space="preserve"> 1. Метод интегрального </w:t>
      </w:r>
      <w:proofErr w:type="gramStart"/>
      <w:r w:rsidRPr="0021605E">
        <w:t>скора</w:t>
      </w:r>
      <w:proofErr w:type="gramEnd"/>
      <w:r w:rsidRPr="0021605E">
        <w:t xml:space="preserve"> позволяет выявлять преимущества и уязвимые места продуктов. Особенно он полезен при разработке новых специализированных продуктов, адаптированных к условиям длительного использования в качестве основного источника питания. 2. В последнее время рекомендуется </w:t>
      </w:r>
      <w:proofErr w:type="gramStart"/>
      <w:r w:rsidRPr="0021605E">
        <w:t>производить расчет интегрального скора</w:t>
      </w:r>
      <w:proofErr w:type="gramEnd"/>
      <w:r w:rsidRPr="0021605E">
        <w:t xml:space="preserve"> не только на массу продукта, но и на определенную величину калорийности, например, на 300 ккал (приблизительно 1/10 от суточной нормы потребления энергии).</w:t>
      </w:r>
    </w:p>
    <w:p w:rsidR="0021605E" w:rsidRPr="0021605E" w:rsidRDefault="0021605E" w:rsidP="0021605E">
      <w:pPr>
        <w:jc w:val="both"/>
      </w:pPr>
      <w:r w:rsidRPr="0021605E">
        <w:rPr>
          <w:b/>
          <w:i/>
        </w:rPr>
        <w:t>Пример 1</w:t>
      </w:r>
      <w:r w:rsidRPr="0021605E">
        <w:rPr>
          <w:b/>
        </w:rPr>
        <w:t>.</w:t>
      </w:r>
      <w:r w:rsidRPr="0021605E">
        <w:t xml:space="preserve"> Рассчитать </w:t>
      </w:r>
      <w:proofErr w:type="gramStart"/>
      <w:r w:rsidRPr="0021605E">
        <w:t>интегральный</w:t>
      </w:r>
      <w:proofErr w:type="gramEnd"/>
      <w:r w:rsidRPr="0021605E">
        <w:t xml:space="preserve"> скор (пищевую ценность) молока пастеризованного 3,2%-й жирности. Находим, что калорийность </w:t>
      </w:r>
      <w:smartTag w:uri="urn:schemas-microsoft-com:office:smarttags" w:element="metricconverter">
        <w:smartTagPr>
          <w:attr w:name="ProductID" w:val="100 г"/>
        </w:smartTagPr>
        <w:r w:rsidRPr="0021605E">
          <w:t>100 г</w:t>
        </w:r>
      </w:smartTag>
      <w:r w:rsidRPr="0021605E">
        <w:t xml:space="preserve"> молока составляет 58 ккал. Следовательно, 300 ккал содержится в </w:t>
      </w:r>
      <w:smartTag w:uri="urn:schemas-microsoft-com:office:smarttags" w:element="metricconverter">
        <w:smartTagPr>
          <w:attr w:name="ProductID" w:val="517 г"/>
        </w:smartTagPr>
        <w:r w:rsidRPr="0021605E">
          <w:t>517 г</w:t>
        </w:r>
      </w:smartTag>
      <w:r w:rsidRPr="0021605E">
        <w:t xml:space="preserve"> молока (100*300/58 = </w:t>
      </w:r>
      <w:smartTag w:uri="urn:schemas-microsoft-com:office:smarttags" w:element="metricconverter">
        <w:smartTagPr>
          <w:attr w:name="ProductID" w:val="517 г"/>
        </w:smartTagPr>
        <w:r w:rsidRPr="0021605E">
          <w:t>517 г</w:t>
        </w:r>
      </w:smartTag>
      <w:r w:rsidRPr="0021605E">
        <w:t xml:space="preserve">). Далее вычисляем количество белков, жиров, углеводов, минеральных веществ и витаминов, содержащихся в </w:t>
      </w:r>
      <w:smartTag w:uri="urn:schemas-microsoft-com:office:smarttags" w:element="metricconverter">
        <w:smartTagPr>
          <w:attr w:name="ProductID" w:val="517 г"/>
        </w:smartTagPr>
        <w:r w:rsidRPr="0021605E">
          <w:t>517 г</w:t>
        </w:r>
      </w:smartTag>
      <w:r w:rsidRPr="0021605E">
        <w:t xml:space="preserve"> молока. Полученные данные сравниваем с соответствующими показателями формулы сбалансированного питания и вычисляем процент удовлетворения </w:t>
      </w:r>
      <w:r w:rsidRPr="0021605E">
        <w:lastRenderedPageBreak/>
        <w:t>суточной потребности по каждому веществу</w:t>
      </w:r>
      <w:proofErr w:type="gramStart"/>
      <w:r w:rsidRPr="0021605E">
        <w:t xml:space="preserve"> Н</w:t>
      </w:r>
      <w:proofErr w:type="gramEnd"/>
      <w:r w:rsidRPr="0021605E">
        <w:t xml:space="preserve">апример, </w:t>
      </w:r>
      <w:smartTag w:uri="urn:schemas-microsoft-com:office:smarttags" w:element="metricconverter">
        <w:smartTagPr>
          <w:attr w:name="ProductID" w:val="100 г"/>
        </w:smartTagPr>
        <w:r w:rsidRPr="0021605E">
          <w:t>100 г</w:t>
        </w:r>
      </w:smartTag>
      <w:r w:rsidRPr="0021605E">
        <w:t xml:space="preserve"> молока содержит </w:t>
      </w:r>
      <w:smartTag w:uri="urn:schemas-microsoft-com:office:smarttags" w:element="metricconverter">
        <w:smartTagPr>
          <w:attr w:name="ProductID" w:val="2,8 г"/>
        </w:smartTagPr>
        <w:r w:rsidRPr="0021605E">
          <w:t>2,8 г</w:t>
        </w:r>
      </w:smartTag>
      <w:r w:rsidRPr="0021605E">
        <w:t xml:space="preserve"> белков, а в </w:t>
      </w:r>
      <w:smartTag w:uri="urn:schemas-microsoft-com:office:smarttags" w:element="metricconverter">
        <w:smartTagPr>
          <w:attr w:name="ProductID" w:val="517 г"/>
        </w:smartTagPr>
        <w:r w:rsidRPr="0021605E">
          <w:t>517 г</w:t>
        </w:r>
      </w:smartTag>
      <w:r w:rsidRPr="0021605E">
        <w:t xml:space="preserve"> молока содержится </w:t>
      </w:r>
      <w:smartTag w:uri="urn:schemas-microsoft-com:office:smarttags" w:element="metricconverter">
        <w:smartTagPr>
          <w:attr w:name="ProductID" w:val="14,5 г"/>
        </w:smartTagPr>
        <w:r w:rsidRPr="0021605E">
          <w:t>14,5 г</w:t>
        </w:r>
      </w:smartTag>
      <w:r w:rsidRPr="0021605E">
        <w:t xml:space="preserve"> белков (2,8*517/100 = </w:t>
      </w:r>
      <w:smartTag w:uri="urn:schemas-microsoft-com:office:smarttags" w:element="metricconverter">
        <w:smartTagPr>
          <w:attr w:name="ProductID" w:val="14,5 г"/>
        </w:smartTagPr>
        <w:r w:rsidRPr="0021605E">
          <w:t>14,5 г</w:t>
        </w:r>
      </w:smartTag>
      <w:r w:rsidRPr="0021605E">
        <w:t>).</w:t>
      </w:r>
    </w:p>
    <w:p w:rsidR="0021605E" w:rsidRPr="0021605E" w:rsidRDefault="0021605E" w:rsidP="0021605E">
      <w:pPr>
        <w:jc w:val="both"/>
      </w:pPr>
      <w:r w:rsidRPr="0021605E">
        <w:t xml:space="preserve">Взрослому человеку рекомендуется в сутки получить </w:t>
      </w:r>
      <w:smartTag w:uri="urn:schemas-microsoft-com:office:smarttags" w:element="metricconverter">
        <w:smartTagPr>
          <w:attr w:name="ProductID" w:val="85 г"/>
        </w:smartTagPr>
        <w:r w:rsidRPr="0021605E">
          <w:t>85 г</w:t>
        </w:r>
      </w:smartTag>
      <w:r w:rsidRPr="0021605E">
        <w:t xml:space="preserve"> белков. Следовательно, при употреблении </w:t>
      </w:r>
      <w:smartTag w:uri="urn:schemas-microsoft-com:office:smarttags" w:element="metricconverter">
        <w:smartTagPr>
          <w:attr w:name="ProductID" w:val="517 г"/>
        </w:smartTagPr>
        <w:r w:rsidRPr="0021605E">
          <w:t>517 г</w:t>
        </w:r>
      </w:smartTag>
      <w:r w:rsidRPr="0021605E">
        <w:t xml:space="preserve"> молока пастеризованного он удовлетворит потребность в белках на 17% (14,5*100/85 = 17%). Аналогично ведем расчет для жиров, углеводов и других пищевых веществ.</w:t>
      </w:r>
    </w:p>
    <w:p w:rsidR="0021605E" w:rsidRPr="0021605E" w:rsidRDefault="0021605E" w:rsidP="0021605E">
      <w:pPr>
        <w:jc w:val="both"/>
      </w:pPr>
    </w:p>
    <w:p w:rsidR="0021605E" w:rsidRPr="0021605E" w:rsidRDefault="0021605E" w:rsidP="0021605E">
      <w:pPr>
        <w:jc w:val="both"/>
      </w:pPr>
      <w:r w:rsidRPr="0021605E">
        <w:rPr>
          <w:b/>
        </w:rPr>
        <w:t xml:space="preserve">   2.Расчет биологической ценности белков молока</w:t>
      </w:r>
      <w:r w:rsidRPr="0021605E">
        <w:t xml:space="preserve">. Для определения биологической ценности белков разработано большое число биологических и химических методов. Наиболее широко используется метод, основанный на расчете </w:t>
      </w:r>
      <w:proofErr w:type="gramStart"/>
      <w:r w:rsidRPr="0021605E">
        <w:t>аминокислотного</w:t>
      </w:r>
      <w:proofErr w:type="gramEnd"/>
      <w:r w:rsidRPr="0021605E">
        <w:t xml:space="preserve"> (химического) скора, который позволяет выявить лимитирующие незаменимые аминокислоты.</w:t>
      </w:r>
    </w:p>
    <w:p w:rsidR="0021605E" w:rsidRPr="0021605E" w:rsidRDefault="0021605E" w:rsidP="0021605E">
      <w:pPr>
        <w:jc w:val="both"/>
      </w:pPr>
      <w:r w:rsidRPr="0021605E">
        <w:t xml:space="preserve">Он сводится </w:t>
      </w:r>
      <w:proofErr w:type="gramStart"/>
      <w:r w:rsidRPr="0021605E">
        <w:t>к вычислению процентного содержания каждой из незаменимых аминокислот в исследуемом белке по отношению к ее содержанию</w:t>
      </w:r>
      <w:proofErr w:type="gramEnd"/>
      <w:r w:rsidRPr="0021605E">
        <w:t xml:space="preserve"> в «идеальном» белке. Состав «идеального» белка дан в таблице 1.</w:t>
      </w:r>
    </w:p>
    <w:p w:rsidR="0021605E" w:rsidRPr="0021605E" w:rsidRDefault="0021605E" w:rsidP="0021605E">
      <w:pPr>
        <w:jc w:val="both"/>
      </w:pPr>
    </w:p>
    <w:p w:rsidR="0021605E" w:rsidRPr="0021605E" w:rsidRDefault="0021605E" w:rsidP="0021605E">
      <w:pPr>
        <w:jc w:val="both"/>
      </w:pPr>
    </w:p>
    <w:p w:rsidR="0021605E" w:rsidRPr="0021605E" w:rsidRDefault="0021605E" w:rsidP="0021605E">
      <w:pPr>
        <w:jc w:val="both"/>
      </w:pPr>
      <w:r w:rsidRPr="0021605E">
        <w:t>Таблица 1 - Содержание незаменимых аминокислот в «идеальном» белке и белках молока</w:t>
      </w:r>
    </w:p>
    <w:p w:rsidR="0021605E" w:rsidRPr="0021605E" w:rsidRDefault="0021605E" w:rsidP="0021605E">
      <w:pPr>
        <w:jc w:val="both"/>
      </w:pPr>
      <w:r w:rsidRPr="0021605E">
        <w:drawing>
          <wp:inline distT="0" distB="0" distL="0" distR="0">
            <wp:extent cx="5829300" cy="24574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29300" cy="2457450"/>
                    </a:xfrm>
                    <a:prstGeom prst="rect">
                      <a:avLst/>
                    </a:prstGeom>
                    <a:noFill/>
                    <a:ln>
                      <a:noFill/>
                    </a:ln>
                  </pic:spPr>
                </pic:pic>
              </a:graphicData>
            </a:graphic>
          </wp:inline>
        </w:drawing>
      </w:r>
    </w:p>
    <w:p w:rsidR="0021605E" w:rsidRPr="0021605E" w:rsidRDefault="0021605E" w:rsidP="0021605E">
      <w:pPr>
        <w:jc w:val="both"/>
      </w:pPr>
    </w:p>
    <w:p w:rsidR="0021605E" w:rsidRPr="0021605E" w:rsidRDefault="0021605E" w:rsidP="0021605E">
      <w:pPr>
        <w:jc w:val="both"/>
      </w:pPr>
      <w:proofErr w:type="gramStart"/>
      <w:r w:rsidRPr="0021605E">
        <w:t>Скор</w:t>
      </w:r>
      <w:proofErr w:type="gramEnd"/>
      <w:r w:rsidRPr="0021605E">
        <w:t xml:space="preserve"> аминокислоты (</w:t>
      </w:r>
      <w:proofErr w:type="spellStart"/>
      <w:r w:rsidRPr="0021605E">
        <w:t>АК</w:t>
      </w:r>
      <w:r w:rsidRPr="0021605E">
        <w:rPr>
          <w:vertAlign w:val="subscript"/>
        </w:rPr>
        <w:t>х</w:t>
      </w:r>
      <w:proofErr w:type="spellEnd"/>
      <w:r w:rsidRPr="0021605E">
        <w:t>) вычисляют по формуле:</w:t>
      </w:r>
    </w:p>
    <w:p w:rsidR="0021605E" w:rsidRPr="0021605E" w:rsidRDefault="0021605E" w:rsidP="0021605E">
      <w:pPr>
        <w:jc w:val="both"/>
      </w:pPr>
      <w:r w:rsidRPr="0021605E">
        <w:drawing>
          <wp:inline distT="0" distB="0" distL="0" distR="0">
            <wp:extent cx="4000500" cy="4191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21605E" w:rsidRPr="0021605E" w:rsidRDefault="0021605E" w:rsidP="0021605E">
      <w:pPr>
        <w:jc w:val="both"/>
      </w:pPr>
      <w:r w:rsidRPr="0021605E">
        <w:t xml:space="preserve">Лимитирующей (дефицитной) считают аминокислоту, </w:t>
      </w:r>
      <w:proofErr w:type="gramStart"/>
      <w:r w:rsidRPr="0021605E">
        <w:t>скор</w:t>
      </w:r>
      <w:proofErr w:type="gramEnd"/>
      <w:r w:rsidRPr="0021605E">
        <w:t xml:space="preserve"> которой меньше 100.</w:t>
      </w:r>
    </w:p>
    <w:p w:rsidR="0021605E" w:rsidRPr="0021605E" w:rsidRDefault="0021605E" w:rsidP="0021605E">
      <w:pPr>
        <w:jc w:val="both"/>
      </w:pPr>
      <w:r w:rsidRPr="0021605E">
        <w:rPr>
          <w:i/>
        </w:rPr>
        <w:t>Примечания.</w:t>
      </w:r>
      <w:r w:rsidRPr="0021605E">
        <w:t xml:space="preserve"> 1. Установлено, что лимитирующая кислота предопределяет уровень утилизации всех других. Поэтому для определения биологической ценности белка </w:t>
      </w:r>
      <w:proofErr w:type="gramStart"/>
      <w:r w:rsidRPr="0021605E">
        <w:t>рассчитывают</w:t>
      </w:r>
      <w:proofErr w:type="gramEnd"/>
      <w:r w:rsidRPr="0021605E">
        <w:t xml:space="preserve"> скор двух-трех наиболее дефицитных аминокислот. 2. В реальных условиях ассимиляции часть аминокислот используется как энергетический материал, часть потребляется микроорганизмами кишечника, часть остается в составе непереваренных белков. Причем доля непереваренных белков зависит от характера обработки сырья и способа приготовления пищи. В результате расчетная (потенциальная) и реальная биологическая ценность одного и того же белка </w:t>
      </w:r>
      <w:proofErr w:type="gramStart"/>
      <w:r w:rsidRPr="0021605E">
        <w:t>различны</w:t>
      </w:r>
      <w:proofErr w:type="gramEnd"/>
      <w:r w:rsidRPr="0021605E">
        <w:t>.</w:t>
      </w:r>
    </w:p>
    <w:p w:rsidR="0021605E" w:rsidRPr="0021605E" w:rsidRDefault="0021605E" w:rsidP="0021605E">
      <w:pPr>
        <w:jc w:val="both"/>
      </w:pPr>
      <w:r w:rsidRPr="0021605E">
        <w:rPr>
          <w:b/>
          <w:i/>
        </w:rPr>
        <w:t>Пример 2</w:t>
      </w:r>
      <w:r w:rsidRPr="0021605E">
        <w:rPr>
          <w:b/>
        </w:rPr>
        <w:t>.</w:t>
      </w:r>
      <w:r w:rsidRPr="0021605E">
        <w:t xml:space="preserve"> </w:t>
      </w:r>
      <w:proofErr w:type="gramStart"/>
      <w:r w:rsidRPr="0021605E">
        <w:t>Рассчитать аминокислотные скоры</w:t>
      </w:r>
      <w:proofErr w:type="gramEnd"/>
      <w:r w:rsidRPr="0021605E">
        <w:t xml:space="preserve"> для лизина, метионина и цистина белка молока сырого. </w:t>
      </w:r>
      <w:smartTag w:uri="urn:schemas-microsoft-com:office:smarttags" w:element="metricconverter">
        <w:smartTagPr>
          <w:attr w:name="ProductID" w:val="3,2 г"/>
        </w:smartTagPr>
        <w:r w:rsidRPr="0021605E">
          <w:t>3,2 г</w:t>
        </w:r>
      </w:smartTag>
      <w:r w:rsidRPr="0021605E">
        <w:t xml:space="preserve"> белка молока коровьего содержат 261 мг лизина и (83+26) мг метионина и цистина. Следовательно, </w:t>
      </w:r>
      <w:proofErr w:type="gramStart"/>
      <w:r w:rsidRPr="0021605E">
        <w:t>скор</w:t>
      </w:r>
      <w:proofErr w:type="gramEnd"/>
      <w:r w:rsidRPr="0021605E">
        <w:t xml:space="preserve"> для лизина = [(261/3,2)/55]*100 = 148%; скор для метионина и цистина = [(83+26)/3,2]/35 = 97%.</w:t>
      </w:r>
    </w:p>
    <w:p w:rsidR="0021605E" w:rsidRPr="0021605E" w:rsidRDefault="0021605E" w:rsidP="0021605E">
      <w:pPr>
        <w:jc w:val="both"/>
      </w:pPr>
      <w:r w:rsidRPr="0021605E">
        <w:t xml:space="preserve">Таким образом, лимитирующей аминокислотой в белке молока </w:t>
      </w:r>
      <w:proofErr w:type="gramStart"/>
      <w:r w:rsidRPr="0021605E">
        <w:t>сырого</w:t>
      </w:r>
      <w:proofErr w:type="gramEnd"/>
      <w:r w:rsidRPr="0021605E">
        <w:t xml:space="preserve"> является метионин (метионин + цистин).</w:t>
      </w:r>
    </w:p>
    <w:p w:rsidR="0021605E" w:rsidRPr="0021605E" w:rsidRDefault="0021605E" w:rsidP="0021605E">
      <w:pPr>
        <w:jc w:val="both"/>
      </w:pPr>
      <w:r w:rsidRPr="0021605E">
        <w:rPr>
          <w:b/>
        </w:rPr>
        <w:lastRenderedPageBreak/>
        <w:t xml:space="preserve">  Расчет биологической эффективности липидов молока</w:t>
      </w:r>
      <w:r w:rsidRPr="0021605E">
        <w:t xml:space="preserve">. Приблизительную биологическую эффективность липидов определяют через отношение суммы полиненасыщенных жирных кислот к сумме насыщенных. Считают, что содержание жирных кислот в пище должно составлять: полиненасыщенных — 10, мононенасыщенных — 60, насыщенных — 30%, то есть отношение полиненасыщенных </w:t>
      </w:r>
      <w:proofErr w:type="gramStart"/>
      <w:r w:rsidRPr="0021605E">
        <w:t>к</w:t>
      </w:r>
      <w:proofErr w:type="gramEnd"/>
      <w:r w:rsidRPr="0021605E">
        <w:t xml:space="preserve"> насыщенным должно быть 1:3.</w:t>
      </w:r>
    </w:p>
    <w:p w:rsidR="0021605E" w:rsidRPr="0021605E" w:rsidRDefault="0021605E" w:rsidP="0021605E">
      <w:pPr>
        <w:jc w:val="both"/>
      </w:pPr>
      <w:r w:rsidRPr="0021605E">
        <w:rPr>
          <w:i/>
        </w:rPr>
        <w:t>Примечания</w:t>
      </w:r>
      <w:r w:rsidRPr="0021605E">
        <w:t xml:space="preserve">. 1. Точная формула сбалансированности липидов не установлена. Это связано со сложностями влияния жиров пищи на метаболические процессы в организме. Так, оказалось невозможным определить биологическую эффективность жиров путем сопоставления их химического состава с составом резервных жиров организма, поскольку последние практически не содержат полиненасыщенных жирных кислот. 2. </w:t>
      </w:r>
      <w:proofErr w:type="gramStart"/>
      <w:r w:rsidRPr="0021605E">
        <w:t>Отношение полиненасыщенных жирных кислот к насыщенным, равное 1:3, предложено на основании исследований, проведенных академиком А. А. Покровским по изучению влияния жиров пищи на жирнокислотный состав клеточных мембран организма, в частности мембран эритроцитов.</w:t>
      </w:r>
      <w:proofErr w:type="gramEnd"/>
    </w:p>
    <w:p w:rsidR="0021605E" w:rsidRPr="0021605E" w:rsidRDefault="0021605E" w:rsidP="0021605E">
      <w:pPr>
        <w:jc w:val="both"/>
        <w:rPr>
          <w:b/>
        </w:rPr>
      </w:pPr>
    </w:p>
    <w:p w:rsidR="0021605E" w:rsidRPr="0021605E" w:rsidRDefault="0021605E" w:rsidP="0021605E">
      <w:pPr>
        <w:jc w:val="both"/>
      </w:pPr>
      <w:r w:rsidRPr="0021605E">
        <w:rPr>
          <w:b/>
        </w:rPr>
        <w:t xml:space="preserve">     3.Расчет энергетической ценности молока и молочных продуктов.</w:t>
      </w:r>
      <w:r w:rsidRPr="0021605E">
        <w:t xml:space="preserve"> Энергетическую ценность пищевых продуктов принято выражать в килокалориях (</w:t>
      </w:r>
      <w:proofErr w:type="gramStart"/>
      <w:r w:rsidRPr="0021605E">
        <w:t>ккал</w:t>
      </w:r>
      <w:proofErr w:type="gramEnd"/>
      <w:r w:rsidRPr="0021605E">
        <w:t>). При необходимости пересчета ее в систему СИ пользуются переводным коэффициентом — 1 ккал = 4,184 кДж.</w:t>
      </w:r>
    </w:p>
    <w:p w:rsidR="0021605E" w:rsidRPr="0021605E" w:rsidRDefault="0021605E" w:rsidP="0021605E">
      <w:pPr>
        <w:jc w:val="both"/>
      </w:pPr>
      <w:r w:rsidRPr="0021605E">
        <w:t>Для расчета энергетической ценности молока или молочного продукта необходимо знать его химический состав и коэффициент энергетической ценности пищевых веществ (белков, жиров, углеводов и других компонентов) (</w:t>
      </w:r>
      <w:r w:rsidRPr="0021605E">
        <w:rPr>
          <w:i/>
        </w:rPr>
        <w:t>К</w:t>
      </w:r>
      <w:proofErr w:type="gramStart"/>
      <w:r w:rsidRPr="0021605E">
        <w:rPr>
          <w:i/>
          <w:vertAlign w:val="subscript"/>
          <w:lang w:val="en-US"/>
        </w:rPr>
        <w:t>i</w:t>
      </w:r>
      <w:proofErr w:type="gramEnd"/>
      <w:r w:rsidRPr="0021605E">
        <w:t>., ккал/г):</w:t>
      </w:r>
    </w:p>
    <w:p w:rsidR="0021605E" w:rsidRPr="0021605E" w:rsidRDefault="0021605E" w:rsidP="0021605E">
      <w:pPr>
        <w:jc w:val="both"/>
      </w:pPr>
      <w:r w:rsidRPr="0021605E">
        <w:drawing>
          <wp:inline distT="0" distB="0" distL="0" distR="0">
            <wp:extent cx="5153025" cy="182880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53025" cy="1828800"/>
                    </a:xfrm>
                    <a:prstGeom prst="rect">
                      <a:avLst/>
                    </a:prstGeom>
                    <a:noFill/>
                    <a:ln>
                      <a:noFill/>
                    </a:ln>
                  </pic:spPr>
                </pic:pic>
              </a:graphicData>
            </a:graphic>
          </wp:inline>
        </w:drawing>
      </w:r>
    </w:p>
    <w:p w:rsidR="0021605E" w:rsidRPr="0021605E" w:rsidRDefault="0021605E" w:rsidP="0021605E">
      <w:pPr>
        <w:jc w:val="both"/>
      </w:pPr>
    </w:p>
    <w:p w:rsidR="0021605E" w:rsidRPr="0021605E" w:rsidRDefault="0021605E" w:rsidP="0021605E">
      <w:pPr>
        <w:jc w:val="both"/>
      </w:pPr>
      <w:r w:rsidRPr="0021605E">
        <w:rPr>
          <w:i/>
        </w:rPr>
        <w:t>Примечание</w:t>
      </w:r>
      <w:r w:rsidRPr="0021605E">
        <w:t>. Если органическая кислота неизвестна, используют коэффициент 3,0.</w:t>
      </w:r>
    </w:p>
    <w:p w:rsidR="0021605E" w:rsidRPr="0021605E" w:rsidRDefault="0021605E" w:rsidP="0021605E">
      <w:pPr>
        <w:jc w:val="both"/>
      </w:pPr>
    </w:p>
    <w:p w:rsidR="0021605E" w:rsidRPr="0021605E" w:rsidRDefault="0021605E" w:rsidP="0021605E">
      <w:pPr>
        <w:jc w:val="both"/>
      </w:pPr>
      <w:r w:rsidRPr="0021605E">
        <w:t>Массовую долю пищевого вещества (</w:t>
      </w:r>
      <w:r w:rsidRPr="0021605E">
        <w:rPr>
          <w:i/>
          <w:lang w:val="en-US"/>
        </w:rPr>
        <w:t>m</w:t>
      </w:r>
      <w:r w:rsidRPr="0021605E">
        <w:rPr>
          <w:i/>
          <w:vertAlign w:val="subscript"/>
          <w:lang w:val="en-US"/>
        </w:rPr>
        <w:t>i</w:t>
      </w:r>
      <w:r w:rsidRPr="0021605E">
        <w:t>) умножают на соответствующий коэффициент энергетической ценности (</w:t>
      </w:r>
      <w:r w:rsidRPr="0021605E">
        <w:rPr>
          <w:i/>
          <w:lang w:val="en-US"/>
        </w:rPr>
        <w:t>K</w:t>
      </w:r>
      <w:r w:rsidRPr="0021605E">
        <w:rPr>
          <w:i/>
          <w:vertAlign w:val="subscript"/>
          <w:lang w:val="en-US"/>
        </w:rPr>
        <w:t>i</w:t>
      </w:r>
      <w:r w:rsidRPr="0021605E">
        <w:t xml:space="preserve">), а результаты суммируют. Получают энергетическую ценность </w:t>
      </w:r>
      <w:smartTag w:uri="urn:schemas-microsoft-com:office:smarttags" w:element="metricconverter">
        <w:smartTagPr>
          <w:attr w:name="ProductID" w:val="100 г"/>
        </w:smartTagPr>
        <w:r w:rsidRPr="0021605E">
          <w:t>100 г</w:t>
        </w:r>
      </w:smartTag>
      <w:r w:rsidRPr="0021605E">
        <w:t xml:space="preserve"> продукта (</w:t>
      </w:r>
      <w:proofErr w:type="spellStart"/>
      <w:r w:rsidRPr="0021605E">
        <w:rPr>
          <w:i/>
        </w:rPr>
        <w:t>ЭЦ</w:t>
      </w:r>
      <w:r w:rsidRPr="0021605E">
        <w:rPr>
          <w:i/>
          <w:vertAlign w:val="subscript"/>
        </w:rPr>
        <w:t>пр</w:t>
      </w:r>
      <w:proofErr w:type="spellEnd"/>
      <w:r w:rsidRPr="0021605E">
        <w:t>):</w:t>
      </w:r>
    </w:p>
    <w:p w:rsidR="0021605E" w:rsidRPr="0021605E" w:rsidRDefault="0021605E" w:rsidP="0021605E">
      <w:pPr>
        <w:jc w:val="both"/>
      </w:pPr>
      <w:r w:rsidRPr="0021605E">
        <w:drawing>
          <wp:inline distT="0" distB="0" distL="0" distR="0">
            <wp:extent cx="3019425" cy="66675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9425" cy="666750"/>
                    </a:xfrm>
                    <a:prstGeom prst="rect">
                      <a:avLst/>
                    </a:prstGeom>
                    <a:noFill/>
                    <a:ln>
                      <a:noFill/>
                    </a:ln>
                  </pic:spPr>
                </pic:pic>
              </a:graphicData>
            </a:graphic>
          </wp:inline>
        </w:drawing>
      </w:r>
    </w:p>
    <w:p w:rsidR="0021605E" w:rsidRPr="0021605E" w:rsidRDefault="0021605E" w:rsidP="0021605E">
      <w:pPr>
        <w:jc w:val="both"/>
        <w:rPr>
          <w:b/>
        </w:rPr>
      </w:pPr>
      <w:r w:rsidRPr="0021605E">
        <w:rPr>
          <w:b/>
        </w:rPr>
        <w:t>Вопросы для самоконтроля:</w:t>
      </w:r>
    </w:p>
    <w:p w:rsidR="0021605E" w:rsidRPr="0021605E" w:rsidRDefault="0021605E" w:rsidP="0021605E">
      <w:pPr>
        <w:jc w:val="both"/>
      </w:pPr>
      <w:r w:rsidRPr="0021605E">
        <w:t>1</w:t>
      </w:r>
      <w:proofErr w:type="gramStart"/>
      <w:r w:rsidRPr="0021605E">
        <w:t xml:space="preserve"> Д</w:t>
      </w:r>
      <w:proofErr w:type="gramEnd"/>
      <w:r w:rsidRPr="0021605E">
        <w:t>айте определение таким понятиям, как пищевая, биологическая и энергетическая ценность продуктов питания.</w:t>
      </w:r>
    </w:p>
    <w:p w:rsidR="0021605E" w:rsidRPr="0021605E" w:rsidRDefault="0021605E" w:rsidP="0021605E">
      <w:pPr>
        <w:jc w:val="both"/>
      </w:pPr>
      <w:r w:rsidRPr="0021605E">
        <w:t>2</w:t>
      </w:r>
      <w:proofErr w:type="gramStart"/>
      <w:r w:rsidRPr="0021605E">
        <w:t xml:space="preserve"> П</w:t>
      </w:r>
      <w:proofErr w:type="gramEnd"/>
      <w:r w:rsidRPr="0021605E">
        <w:t>еречислите коэффициенты энергетической ценности белков, жиров и углеводов</w:t>
      </w:r>
    </w:p>
    <w:p w:rsidR="0021605E" w:rsidRPr="0021605E" w:rsidRDefault="0021605E" w:rsidP="0021605E">
      <w:pPr>
        <w:jc w:val="both"/>
      </w:pPr>
      <w:r w:rsidRPr="0021605E">
        <w:t>3</w:t>
      </w:r>
      <w:proofErr w:type="gramStart"/>
      <w:r w:rsidRPr="0021605E">
        <w:t xml:space="preserve"> К</w:t>
      </w:r>
      <w:proofErr w:type="gramEnd"/>
      <w:r w:rsidRPr="0021605E">
        <w:t>ак рассчитывается аминокислотный скор?</w:t>
      </w:r>
    </w:p>
    <w:p w:rsidR="0021605E" w:rsidRDefault="0021605E" w:rsidP="0021605E">
      <w:pPr>
        <w:jc w:val="both"/>
      </w:pPr>
      <w:r w:rsidRPr="0021605E">
        <w:t>4 Расчет пищевой ценности молока.</w:t>
      </w:r>
    </w:p>
    <w:p w:rsidR="00D864DA" w:rsidRDefault="00D864DA" w:rsidP="00D864DA">
      <w:pPr>
        <w:jc w:val="both"/>
      </w:pPr>
    </w:p>
    <w:p w:rsidR="00D864DA" w:rsidRPr="00DA7AB0" w:rsidRDefault="00D864DA" w:rsidP="00D864DA">
      <w:pPr>
        <w:jc w:val="both"/>
        <w:rPr>
          <w:b/>
          <w:bCs/>
        </w:rPr>
      </w:pPr>
      <w:r w:rsidRPr="00D864DA">
        <w:rPr>
          <w:b/>
        </w:rPr>
        <w:t xml:space="preserve">Тема </w:t>
      </w:r>
      <w:r w:rsidR="0021605E">
        <w:rPr>
          <w:b/>
        </w:rPr>
        <w:t>3</w:t>
      </w:r>
      <w:r w:rsidR="00CA0A60">
        <w:rPr>
          <w:b/>
        </w:rPr>
        <w:t>:</w:t>
      </w:r>
      <w:r w:rsidRPr="00D864DA">
        <w:rPr>
          <w:b/>
          <w:bCs/>
          <w:sz w:val="28"/>
          <w:szCs w:val="28"/>
        </w:rPr>
        <w:t xml:space="preserve"> </w:t>
      </w:r>
      <w:r w:rsidR="0021605E">
        <w:rPr>
          <w:b/>
          <w:bCs/>
        </w:rPr>
        <w:t>Пищевые производства и пищевые продукты</w:t>
      </w:r>
    </w:p>
    <w:p w:rsidR="00D864DA" w:rsidRPr="00DA7AB0" w:rsidRDefault="00D864DA" w:rsidP="00D864DA">
      <w:pPr>
        <w:jc w:val="both"/>
      </w:pPr>
      <w:r w:rsidRPr="00DA7AB0">
        <w:rPr>
          <w:b/>
          <w:bCs/>
        </w:rPr>
        <w:t>Цель работы:</w:t>
      </w:r>
      <w:r w:rsidRPr="00DA7AB0">
        <w:t>  Ознакомиться с классификацией пищевых производств и сырья.</w:t>
      </w:r>
    </w:p>
    <w:p w:rsidR="00D864DA" w:rsidRPr="00DA7AB0" w:rsidRDefault="00D864DA" w:rsidP="00D864DA">
      <w:pPr>
        <w:jc w:val="both"/>
        <w:rPr>
          <w:b/>
          <w:bCs/>
        </w:rPr>
      </w:pPr>
      <w:r w:rsidRPr="00DA7AB0">
        <w:rPr>
          <w:b/>
          <w:bCs/>
        </w:rPr>
        <w:lastRenderedPageBreak/>
        <w:t>Вопросы, выносимые на рассмотрение:</w:t>
      </w:r>
    </w:p>
    <w:p w:rsidR="00D864DA" w:rsidRPr="00DA7AB0" w:rsidRDefault="00D864DA" w:rsidP="00D864DA">
      <w:pPr>
        <w:jc w:val="both"/>
      </w:pPr>
      <w:r w:rsidRPr="00DA7AB0">
        <w:t xml:space="preserve">1  Классификацией пищевых производств </w:t>
      </w:r>
    </w:p>
    <w:p w:rsidR="00D864DA" w:rsidRPr="00DA7AB0" w:rsidRDefault="00D864DA" w:rsidP="00D864DA">
      <w:pPr>
        <w:jc w:val="both"/>
      </w:pPr>
      <w:r w:rsidRPr="00DA7AB0">
        <w:t>2 Основные свойства различных видов сырья</w:t>
      </w:r>
    </w:p>
    <w:p w:rsidR="00D864DA" w:rsidRPr="00DA7AB0" w:rsidRDefault="00D864DA" w:rsidP="00D864DA">
      <w:pPr>
        <w:ind w:firstLine="709"/>
        <w:jc w:val="both"/>
      </w:pPr>
      <w:r w:rsidRPr="00DA7AB0">
        <w:t> </w:t>
      </w:r>
    </w:p>
    <w:p w:rsidR="00D864DA" w:rsidRPr="00DA7AB0" w:rsidRDefault="00D864DA" w:rsidP="00D864DA">
      <w:pPr>
        <w:ind w:firstLine="709"/>
        <w:jc w:val="both"/>
      </w:pPr>
      <w:r w:rsidRPr="00DA7AB0">
        <w:rPr>
          <w:b/>
          <w:bCs/>
        </w:rPr>
        <w:t>1     Классификация пищевых производств и сырья</w:t>
      </w:r>
    </w:p>
    <w:p w:rsidR="00D864DA" w:rsidRPr="00DA7AB0" w:rsidRDefault="00D864DA" w:rsidP="00D864DA">
      <w:pPr>
        <w:ind w:firstLine="709"/>
        <w:jc w:val="both"/>
      </w:pPr>
      <w:r w:rsidRPr="00DA7AB0">
        <w:t>Разнообразие видов сырья, направления использования, методов ее технологической обработки и ассортимента готовой продукции обуславливают необходимость классификации пищевых производств по различным признакам. Она позволяет объединить родственные по классификационным признакам производства в определенные группы и анализировать их с целью поиска наиболее эффективных организационных, управленческих, технологических, маркетинговых и иных решений.</w:t>
      </w:r>
    </w:p>
    <w:p w:rsidR="00D864DA" w:rsidRPr="00DA7AB0" w:rsidRDefault="00D864DA" w:rsidP="00D864DA">
      <w:pPr>
        <w:ind w:firstLine="709"/>
        <w:jc w:val="both"/>
      </w:pPr>
      <w:r w:rsidRPr="00DA7AB0">
        <w:t>Вся совокупность отечественных пищевых производств (около 30) входит в состав </w:t>
      </w:r>
      <w:r w:rsidRPr="00DA7AB0">
        <w:rPr>
          <w:i/>
          <w:iCs/>
        </w:rPr>
        <w:t>агропромышленного комплекса (АПК)</w:t>
      </w:r>
      <w:r w:rsidRPr="00DA7AB0">
        <w:t xml:space="preserve"> — одного из наиболее развитых и важных комплексов системы народного хозяйства Украины. По виду перерабатываемого сырья в структуре АПК выделяют восемь </w:t>
      </w:r>
      <w:proofErr w:type="spellStart"/>
      <w:r w:rsidRPr="00DA7AB0">
        <w:t>подкомплекса</w:t>
      </w:r>
      <w:proofErr w:type="spellEnd"/>
      <w:r w:rsidRPr="00DA7AB0">
        <w:t>, а именно</w:t>
      </w:r>
    </w:p>
    <w:p w:rsidR="00D864DA" w:rsidRPr="00DA7AB0" w:rsidRDefault="00D864DA" w:rsidP="00D864DA">
      <w:pPr>
        <w:ind w:firstLine="709"/>
        <w:jc w:val="both"/>
      </w:pPr>
      <w:r w:rsidRPr="00DA7AB0">
        <w:t>1.  </w:t>
      </w:r>
      <w:r w:rsidRPr="00DA7AB0">
        <w:rPr>
          <w:i/>
          <w:iCs/>
        </w:rPr>
        <w:t>Хл</w:t>
      </w:r>
      <w:r w:rsidR="00CA0A60">
        <w:rPr>
          <w:i/>
          <w:iCs/>
        </w:rPr>
        <w:t>е</w:t>
      </w:r>
      <w:r w:rsidRPr="00DA7AB0">
        <w:rPr>
          <w:i/>
          <w:iCs/>
        </w:rPr>
        <w:t>бопродуктов</w:t>
      </w:r>
      <w:r w:rsidR="00CA0A60">
        <w:rPr>
          <w:i/>
          <w:iCs/>
        </w:rPr>
        <w:t>ы</w:t>
      </w:r>
      <w:r w:rsidRPr="00DA7AB0">
        <w:rPr>
          <w:i/>
          <w:iCs/>
        </w:rPr>
        <w:t>й,</w:t>
      </w:r>
      <w:r w:rsidRPr="00DA7AB0">
        <w:t xml:space="preserve"> в </w:t>
      </w:r>
      <w:proofErr w:type="gramStart"/>
      <w:r w:rsidRPr="00DA7AB0">
        <w:t>состав</w:t>
      </w:r>
      <w:proofErr w:type="gramEnd"/>
      <w:r w:rsidRPr="00DA7AB0">
        <w:t xml:space="preserve"> которого входят мукомольное, крупяное, макаронное производства и хлебопечения.                     </w:t>
      </w:r>
    </w:p>
    <w:p w:rsidR="00D864DA" w:rsidRPr="00DA7AB0" w:rsidRDefault="00D864DA" w:rsidP="00D864DA">
      <w:pPr>
        <w:ind w:firstLine="709"/>
        <w:jc w:val="both"/>
      </w:pPr>
      <w:r w:rsidRPr="00DA7AB0">
        <w:t>2. М</w:t>
      </w:r>
      <w:r w:rsidRPr="00DA7AB0">
        <w:rPr>
          <w:i/>
          <w:iCs/>
        </w:rPr>
        <w:t>ясомолочны</w:t>
      </w:r>
      <w:r w:rsidR="00CA0A60">
        <w:rPr>
          <w:i/>
          <w:iCs/>
        </w:rPr>
        <w:t xml:space="preserve">й </w:t>
      </w:r>
      <w:r w:rsidRPr="00DA7AB0">
        <w:t>включает производства по переработке скота, свиней и птицы, мясоперерабатывающие предприятия, молочное, масло-и с</w:t>
      </w:r>
      <w:r w:rsidR="00CA0A60">
        <w:t>ы</w:t>
      </w:r>
      <w:r w:rsidRPr="00DA7AB0">
        <w:t>р</w:t>
      </w:r>
      <w:proofErr w:type="gramStart"/>
      <w:r w:rsidRPr="00DA7AB0">
        <w:t>о</w:t>
      </w:r>
      <w:r w:rsidR="00CA0A60">
        <w:t>-</w:t>
      </w:r>
      <w:proofErr w:type="gramEnd"/>
      <w:r w:rsidRPr="00DA7AB0">
        <w:t xml:space="preserve"> производства, молочно-консервные предприятия.</w:t>
      </w:r>
    </w:p>
    <w:p w:rsidR="00D864DA" w:rsidRPr="00DA7AB0" w:rsidRDefault="00D864DA" w:rsidP="00D864DA">
      <w:pPr>
        <w:ind w:firstLine="709"/>
        <w:jc w:val="both"/>
      </w:pPr>
      <w:r w:rsidRPr="00DA7AB0">
        <w:t>3. Масло</w:t>
      </w:r>
      <w:r w:rsidRPr="00DA7AB0">
        <w:rPr>
          <w:i/>
          <w:iCs/>
        </w:rPr>
        <w:t>жировой</w:t>
      </w:r>
      <w:r w:rsidRPr="00DA7AB0">
        <w:t> подкомплекс образуют предприятия по производству масла и маргарина, кулинарных и других и жировых продуктов.</w:t>
      </w:r>
    </w:p>
    <w:p w:rsidR="00D864DA" w:rsidRPr="00DA7AB0" w:rsidRDefault="00D864DA" w:rsidP="00D864DA">
      <w:pPr>
        <w:ind w:firstLine="709"/>
        <w:jc w:val="both"/>
      </w:pPr>
      <w:r w:rsidRPr="00DA7AB0">
        <w:t>4.  </w:t>
      </w:r>
      <w:r w:rsidRPr="00DA7AB0">
        <w:rPr>
          <w:i/>
          <w:iCs/>
        </w:rPr>
        <w:t>Плодоовощной</w:t>
      </w:r>
      <w:r w:rsidRPr="00DA7AB0">
        <w:t> объединяет производства сахара, крахмала, патоки, плодоовощных консервов и сушеных плодов и овощей.</w:t>
      </w:r>
    </w:p>
    <w:p w:rsidR="00D864DA" w:rsidRPr="00DA7AB0" w:rsidRDefault="00D864DA" w:rsidP="00D864DA">
      <w:pPr>
        <w:ind w:firstLine="709"/>
        <w:jc w:val="both"/>
      </w:pPr>
      <w:r w:rsidRPr="00DA7AB0">
        <w:t>5. </w:t>
      </w:r>
      <w:r w:rsidRPr="00DA7AB0">
        <w:rPr>
          <w:i/>
          <w:iCs/>
        </w:rPr>
        <w:t>подкомплекс бродильных производств</w:t>
      </w:r>
      <w:r w:rsidRPr="00DA7AB0">
        <w:t> охватывает такие производства, как пивоварение, спиртовое, дрожжевое, винодельческое, ликеро-водочное, слабо-и безалкогольных напитков;</w:t>
      </w:r>
    </w:p>
    <w:p w:rsidR="00D864DA" w:rsidRPr="00DA7AB0" w:rsidRDefault="00D864DA" w:rsidP="00D864DA">
      <w:pPr>
        <w:ind w:firstLine="709"/>
        <w:jc w:val="both"/>
      </w:pPr>
      <w:r w:rsidRPr="00DA7AB0">
        <w:t>6. </w:t>
      </w:r>
      <w:proofErr w:type="gramStart"/>
      <w:r w:rsidRPr="00DA7AB0">
        <w:rPr>
          <w:i/>
          <w:iCs/>
        </w:rPr>
        <w:t>пищевкусовой</w:t>
      </w:r>
      <w:proofErr w:type="gramEnd"/>
      <w:r w:rsidRPr="00DA7AB0">
        <w:rPr>
          <w:i/>
          <w:iCs/>
        </w:rPr>
        <w:t xml:space="preserve"> подкомплекс</w:t>
      </w:r>
      <w:r w:rsidRPr="00DA7AB0">
        <w:t> состоит из кондитерского, пищеконцентратной, соляного, чайного, кофейного и табачного производства;</w:t>
      </w:r>
    </w:p>
    <w:p w:rsidR="00D864DA" w:rsidRPr="00DA7AB0" w:rsidRDefault="00D864DA" w:rsidP="00D864DA">
      <w:pPr>
        <w:ind w:firstLine="709"/>
        <w:jc w:val="both"/>
      </w:pPr>
      <w:r w:rsidRPr="00DA7AB0">
        <w:t>7. </w:t>
      </w:r>
      <w:r w:rsidRPr="00DA7AB0">
        <w:rPr>
          <w:i/>
          <w:iCs/>
        </w:rPr>
        <w:t>яйцепродуктов  подкомплекс</w:t>
      </w:r>
      <w:r w:rsidRPr="00DA7AB0">
        <w:t> включает предприятия, занимающиеся переработкой свежих яиц домашней птицы и сушеные или замороженные яичные продукты.</w:t>
      </w:r>
    </w:p>
    <w:p w:rsidR="00D864DA" w:rsidRPr="00DA7AB0" w:rsidRDefault="00D864DA" w:rsidP="00D864DA">
      <w:pPr>
        <w:ind w:firstLine="709"/>
        <w:jc w:val="both"/>
      </w:pPr>
      <w:r w:rsidRPr="00DA7AB0">
        <w:t>8. Предприятия </w:t>
      </w:r>
      <w:proofErr w:type="spellStart"/>
      <w:r w:rsidRPr="00DA7AB0">
        <w:rPr>
          <w:i/>
          <w:iCs/>
        </w:rPr>
        <w:t>р</w:t>
      </w:r>
      <w:r w:rsidR="00C42610" w:rsidRPr="00DA7AB0">
        <w:rPr>
          <w:i/>
          <w:iCs/>
        </w:rPr>
        <w:t>ы</w:t>
      </w:r>
      <w:r w:rsidRPr="00DA7AB0">
        <w:rPr>
          <w:i/>
          <w:iCs/>
        </w:rPr>
        <w:t>бопродуктового</w:t>
      </w:r>
      <w:proofErr w:type="spellEnd"/>
      <w:r w:rsidR="00C42610" w:rsidRPr="00DA7AB0">
        <w:rPr>
          <w:i/>
          <w:iCs/>
        </w:rPr>
        <w:t xml:space="preserve"> </w:t>
      </w:r>
      <w:proofErr w:type="spellStart"/>
      <w:r w:rsidRPr="00DA7AB0">
        <w:rPr>
          <w:i/>
          <w:iCs/>
        </w:rPr>
        <w:t>подкомплекса</w:t>
      </w:r>
      <w:proofErr w:type="spellEnd"/>
      <w:r w:rsidRPr="00DA7AB0">
        <w:t> занимаются разведением, выращиванием, ловлей и переработкой рыбной и другой водной сырья.</w:t>
      </w:r>
    </w:p>
    <w:p w:rsidR="00D864DA" w:rsidRPr="00DA7AB0" w:rsidRDefault="00D864DA" w:rsidP="00D864DA">
      <w:pPr>
        <w:ind w:firstLine="709"/>
        <w:jc w:val="both"/>
      </w:pPr>
      <w:r w:rsidRPr="00DA7AB0">
        <w:t xml:space="preserve">На региональном уровне предприятия </w:t>
      </w:r>
      <w:proofErr w:type="spellStart"/>
      <w:r w:rsidRPr="00DA7AB0">
        <w:t>подкомплекса</w:t>
      </w:r>
      <w:proofErr w:type="spellEnd"/>
      <w:r w:rsidRPr="00DA7AB0">
        <w:t xml:space="preserve"> образуют объединения, ассоциации, союзы и другие организационные формы объединения усилий в решении проблемных вопросов, координации деятельности, защиты корпоративных интересов.</w:t>
      </w:r>
    </w:p>
    <w:p w:rsidR="00D864DA" w:rsidRPr="00DA7AB0" w:rsidRDefault="00D864DA" w:rsidP="00D864DA">
      <w:pPr>
        <w:ind w:firstLine="709"/>
        <w:jc w:val="both"/>
      </w:pPr>
      <w:r w:rsidRPr="00DA7AB0">
        <w:t>В зависимости от способа добычи и обработки сырья пищевые предприятия разделяют на две группы — </w:t>
      </w:r>
      <w:r w:rsidRPr="00DA7AB0">
        <w:rPr>
          <w:i/>
          <w:iCs/>
        </w:rPr>
        <w:t>добывающие</w:t>
      </w:r>
      <w:r w:rsidRPr="00DA7AB0">
        <w:t> и</w:t>
      </w:r>
      <w:r w:rsidR="00C42610" w:rsidRPr="00DA7AB0">
        <w:t xml:space="preserve"> </w:t>
      </w:r>
      <w:r w:rsidRPr="00DA7AB0">
        <w:rPr>
          <w:i/>
          <w:iCs/>
        </w:rPr>
        <w:t>перерабатывающие</w:t>
      </w:r>
      <w:proofErr w:type="gramStart"/>
      <w:r w:rsidRPr="00DA7AB0">
        <w:rPr>
          <w:i/>
          <w:iCs/>
        </w:rPr>
        <w:t> .</w:t>
      </w:r>
      <w:proofErr w:type="gramEnd"/>
      <w:r w:rsidRPr="00DA7AB0">
        <w:t xml:space="preserve"> Подавляющее большинство относится к перерабатывающим. Их деятельность сводится </w:t>
      </w:r>
      <w:proofErr w:type="gramStart"/>
      <w:r w:rsidRPr="00DA7AB0">
        <w:t>к</w:t>
      </w:r>
      <w:proofErr w:type="gramEnd"/>
      <w:r w:rsidRPr="00DA7AB0">
        <w:t xml:space="preserve"> первичной или последующей глубокой переработки исходного сырья. И только предприятия соляной и рыбодобывающей отрасли относятся к добывающих</w:t>
      </w:r>
      <w:proofErr w:type="gramStart"/>
      <w:r w:rsidRPr="00DA7AB0">
        <w:t>.</w:t>
      </w:r>
      <w:proofErr w:type="gramEnd"/>
      <w:r w:rsidRPr="00DA7AB0">
        <w:t> </w:t>
      </w:r>
      <w:proofErr w:type="gramStart"/>
      <w:r w:rsidRPr="00DA7AB0">
        <w:t>и</w:t>
      </w:r>
      <w:proofErr w:type="gramEnd"/>
      <w:r w:rsidRPr="00DA7AB0">
        <w:t>х деятельность связана преимущественно с добычей и сортировкой сырья, которое потом используют другие отрасли.</w:t>
      </w:r>
    </w:p>
    <w:p w:rsidR="00D864DA" w:rsidRPr="00DA7AB0" w:rsidRDefault="00D864DA" w:rsidP="00D864DA">
      <w:pPr>
        <w:ind w:firstLine="709"/>
        <w:jc w:val="both"/>
      </w:pPr>
      <w:r w:rsidRPr="00DA7AB0">
        <w:t>По способу получения конечного (целевого) продукта предприятия можно объединить в четыре группы:</w:t>
      </w:r>
    </w:p>
    <w:p w:rsidR="00D864DA" w:rsidRPr="00DA7AB0" w:rsidRDefault="00D864DA" w:rsidP="00D864DA">
      <w:pPr>
        <w:ind w:firstLine="709"/>
        <w:jc w:val="both"/>
      </w:pPr>
      <w:r w:rsidRPr="00DA7AB0">
        <w:t>♦       </w:t>
      </w:r>
      <w:r w:rsidRPr="00DA7AB0">
        <w:rPr>
          <w:i/>
          <w:iCs/>
        </w:rPr>
        <w:t>предприятия, которые изымают (выбирают) один или несколько полезных компонентов из исходного сырья.</w:t>
      </w:r>
      <w:r w:rsidRPr="00DA7AB0">
        <w:t> К таким относятся сахаро-свекловичное, мукомольное, крупяное, крахмальное, масличные и другие производства;</w:t>
      </w:r>
    </w:p>
    <w:p w:rsidR="00D864DA" w:rsidRPr="00DA7AB0" w:rsidRDefault="00D864DA" w:rsidP="00D864DA">
      <w:pPr>
        <w:ind w:firstLine="709"/>
        <w:jc w:val="both"/>
      </w:pPr>
      <w:proofErr w:type="gramStart"/>
      <w:r w:rsidRPr="00DA7AB0">
        <w:t>♦       </w:t>
      </w:r>
      <w:r w:rsidRPr="00DA7AB0">
        <w:rPr>
          <w:i/>
          <w:iCs/>
        </w:rPr>
        <w:t>предприятия, при производстве целевого продукта удаляют из сырья бесполезные или избыточные компоненты,</w:t>
      </w:r>
      <w:r w:rsidRPr="00DA7AB0">
        <w:t xml:space="preserve"> тем самым концентрируют, повышают </w:t>
      </w:r>
      <w:r w:rsidRPr="00DA7AB0">
        <w:lastRenderedPageBreak/>
        <w:t>содержание полезных.</w:t>
      </w:r>
      <w:proofErr w:type="gramEnd"/>
      <w:r w:rsidRPr="00DA7AB0">
        <w:t> В эту группу относятся такие, как: плодоово</w:t>
      </w:r>
      <w:r w:rsidR="00C42610" w:rsidRPr="00DA7AB0">
        <w:t>щные-</w:t>
      </w:r>
      <w:r w:rsidRPr="00DA7AB0">
        <w:t>сушильн</w:t>
      </w:r>
      <w:r w:rsidR="00C42610" w:rsidRPr="00DA7AB0">
        <w:t>ые</w:t>
      </w:r>
      <w:r w:rsidRPr="00DA7AB0">
        <w:t xml:space="preserve">, </w:t>
      </w:r>
      <w:proofErr w:type="gramStart"/>
      <w:r w:rsidRPr="00DA7AB0">
        <w:t>маслобойная</w:t>
      </w:r>
      <w:proofErr w:type="gramEnd"/>
      <w:r w:rsidRPr="00DA7AB0">
        <w:t>, сыродельное и некоторые другие;</w:t>
      </w:r>
    </w:p>
    <w:p w:rsidR="00D864DA" w:rsidRPr="00DA7AB0" w:rsidRDefault="00D864DA" w:rsidP="00D864DA">
      <w:pPr>
        <w:ind w:firstLine="709"/>
        <w:jc w:val="both"/>
      </w:pPr>
      <w:r w:rsidRPr="00DA7AB0">
        <w:t>♦       </w:t>
      </w:r>
      <w:r w:rsidRPr="00DA7AB0">
        <w:rPr>
          <w:i/>
          <w:iCs/>
        </w:rPr>
        <w:t>к третьей группе относятся предприятия, продукцию которых получают путем комбинирования различных видов сырья или промежуточных продуктов.</w:t>
      </w:r>
      <w:r w:rsidRPr="00DA7AB0">
        <w:t> Это кондитерские, консервные, пищеконцентратной, чайные, табачные, кофейные производства;</w:t>
      </w:r>
    </w:p>
    <w:p w:rsidR="00D864DA" w:rsidRPr="00DA7AB0" w:rsidRDefault="00D864DA" w:rsidP="00D864DA">
      <w:pPr>
        <w:ind w:firstLine="709"/>
        <w:jc w:val="both"/>
      </w:pPr>
      <w:proofErr w:type="gramStart"/>
      <w:r w:rsidRPr="00DA7AB0">
        <w:t>♦       четвертую группу составляют </w:t>
      </w:r>
      <w:r w:rsidRPr="00DA7AB0">
        <w:rPr>
          <w:i/>
          <w:iCs/>
        </w:rPr>
        <w:t>предприятия, перерабатывающие продукцию других предприятий,</w:t>
      </w:r>
      <w:r w:rsidRPr="00DA7AB0">
        <w:t xml:space="preserve"> то есть продукцию, которая уже прошла первичную переработку (макаронное, ликеро-водочное, сахарорафинадная, </w:t>
      </w:r>
      <w:proofErr w:type="spellStart"/>
      <w:r w:rsidRPr="00DA7AB0">
        <w:t>рыбоперерабатывающее</w:t>
      </w:r>
      <w:proofErr w:type="spellEnd"/>
      <w:r w:rsidRPr="00DA7AB0">
        <w:t>, мясоперерабатывающее, маргариновой и другие).</w:t>
      </w:r>
      <w:proofErr w:type="gramEnd"/>
    </w:p>
    <w:p w:rsidR="00D864DA" w:rsidRPr="00DA7AB0" w:rsidRDefault="00D864DA" w:rsidP="00D864DA">
      <w:pPr>
        <w:ind w:firstLine="709"/>
        <w:jc w:val="both"/>
      </w:pPr>
      <w:r w:rsidRPr="00DA7AB0">
        <w:t>По степени (или глубиной) переработки исходного сырья пищевые производства объединяются в две группы: предприятия с </w:t>
      </w:r>
      <w:r w:rsidRPr="00DA7AB0">
        <w:rPr>
          <w:i/>
          <w:iCs/>
        </w:rPr>
        <w:t>первичной</w:t>
      </w:r>
      <w:r w:rsidR="00C42610" w:rsidRPr="00DA7AB0">
        <w:rPr>
          <w:i/>
          <w:iCs/>
        </w:rPr>
        <w:t xml:space="preserve"> </w:t>
      </w:r>
      <w:r w:rsidRPr="00DA7AB0">
        <w:t>и </w:t>
      </w:r>
      <w:r w:rsidRPr="00DA7AB0">
        <w:rPr>
          <w:i/>
          <w:iCs/>
        </w:rPr>
        <w:t>вторичной</w:t>
      </w:r>
      <w:r w:rsidRPr="00DA7AB0">
        <w:t xml:space="preserve"> переработки. В первую группу входят предприятия, осуществляющие начальную (первичную) переработку сельскохозяйственного сырья: сахаро-свекловичное, картофельно-крахмальное, спиртовое, </w:t>
      </w:r>
      <w:proofErr w:type="spellStart"/>
      <w:r w:rsidRPr="00DA7AB0">
        <w:t>скот</w:t>
      </w:r>
      <w:proofErr w:type="gramStart"/>
      <w:r w:rsidRPr="00DA7AB0">
        <w:t>о</w:t>
      </w:r>
      <w:proofErr w:type="spellEnd"/>
      <w:r w:rsidRPr="00DA7AB0">
        <w:t>-</w:t>
      </w:r>
      <w:proofErr w:type="gramEnd"/>
      <w:r w:rsidR="00C42610" w:rsidRPr="00DA7AB0">
        <w:t xml:space="preserve"> </w:t>
      </w:r>
      <w:r w:rsidRPr="00DA7AB0">
        <w:t>и птицеперерабатывающая и другие.</w:t>
      </w:r>
      <w:r w:rsidR="00C42610" w:rsidRPr="00DA7AB0">
        <w:t xml:space="preserve"> </w:t>
      </w:r>
      <w:r w:rsidRPr="00DA7AB0">
        <w:t>Предприятия второй группы осуществляют дальнейшую, более глубокую переработку продукции, полученной после первичной переработки. </w:t>
      </w:r>
      <w:proofErr w:type="gramStart"/>
      <w:r w:rsidRPr="00DA7AB0">
        <w:t>К ним относятся такие предприятия, как ликеро-водочные (перерабатывают спирт), кондитерские (используют сахар, мука и др.)., Колбасные (перерабатывают мясо, сало), хлебо-макаронное производство (мука, крупа).</w:t>
      </w:r>
      <w:proofErr w:type="gramEnd"/>
    </w:p>
    <w:p w:rsidR="00D864DA" w:rsidRPr="00DA7AB0" w:rsidRDefault="00D864DA" w:rsidP="00D864DA">
      <w:pPr>
        <w:ind w:firstLine="709"/>
        <w:jc w:val="both"/>
      </w:pPr>
      <w:proofErr w:type="gramStart"/>
      <w:r w:rsidRPr="00DA7AB0">
        <w:t>По принципу, положенным в основу технологии производства продукции, можно выделить:</w:t>
      </w:r>
      <w:proofErr w:type="gramEnd"/>
    </w:p>
    <w:p w:rsidR="00D864DA" w:rsidRPr="00DA7AB0" w:rsidRDefault="00D864DA" w:rsidP="00D864DA">
      <w:pPr>
        <w:pStyle w:val="a3"/>
        <w:numPr>
          <w:ilvl w:val="0"/>
          <w:numId w:val="3"/>
        </w:numPr>
        <w:jc w:val="both"/>
      </w:pPr>
      <w:r w:rsidRPr="00DA7AB0">
        <w:rPr>
          <w:i/>
          <w:iCs/>
        </w:rPr>
        <w:t>предприятия, технологии которых основаны на процессах брожения.</w:t>
      </w:r>
      <w:r w:rsidRPr="00DA7AB0">
        <w:t> Это пивоварения, виноделие, изготовление мягких и твердых сыров, хл</w:t>
      </w:r>
      <w:r w:rsidR="00C42610" w:rsidRPr="00DA7AB0">
        <w:t>е</w:t>
      </w:r>
      <w:r w:rsidRPr="00DA7AB0">
        <w:t>бов</w:t>
      </w:r>
      <w:r w:rsidR="00C42610" w:rsidRPr="00DA7AB0">
        <w:t>ы</w:t>
      </w:r>
      <w:r w:rsidRPr="00DA7AB0">
        <w:t>п</w:t>
      </w:r>
      <w:r w:rsidR="00C42610" w:rsidRPr="00DA7AB0">
        <w:t>е</w:t>
      </w:r>
      <w:r w:rsidRPr="00DA7AB0">
        <w:t>чка, кисломолочное </w:t>
      </w:r>
      <w:r w:rsidRPr="00DA7AB0">
        <w:br/>
        <w:t>производство и т.д.;</w:t>
      </w:r>
    </w:p>
    <w:p w:rsidR="00D864DA" w:rsidRPr="00DA7AB0" w:rsidRDefault="00D864DA" w:rsidP="00D864DA">
      <w:pPr>
        <w:pStyle w:val="a3"/>
        <w:numPr>
          <w:ilvl w:val="0"/>
          <w:numId w:val="3"/>
        </w:numPr>
        <w:jc w:val="both"/>
      </w:pPr>
      <w:r w:rsidRPr="00DA7AB0">
        <w:rPr>
          <w:i/>
          <w:iCs/>
        </w:rPr>
        <w:t>предприятия, основанные на использовании механической или термической обработки:</w:t>
      </w:r>
      <w:r w:rsidRPr="00DA7AB0">
        <w:t> мукомольное, крупяное, макаронное, консервное производства;</w:t>
      </w:r>
    </w:p>
    <w:p w:rsidR="00D864DA" w:rsidRPr="00DA7AB0" w:rsidRDefault="00D864DA" w:rsidP="00D864DA">
      <w:pPr>
        <w:pStyle w:val="a3"/>
        <w:numPr>
          <w:ilvl w:val="0"/>
          <w:numId w:val="3"/>
        </w:numPr>
        <w:jc w:val="both"/>
      </w:pPr>
      <w:r w:rsidRPr="00DA7AB0">
        <w:rPr>
          <w:i/>
          <w:iCs/>
        </w:rPr>
        <w:t>физико-химические производства —</w:t>
      </w:r>
      <w:r w:rsidRPr="00DA7AB0">
        <w:t> такие, которые используют физико-химические превращения сырья (экстрагирование, растворения, диффузии, адсорбции и др</w:t>
      </w:r>
      <w:proofErr w:type="gramStart"/>
      <w:r w:rsidRPr="00DA7AB0">
        <w:t>.).. </w:t>
      </w:r>
      <w:proofErr w:type="gramEnd"/>
      <w:r w:rsidRPr="00DA7AB0">
        <w:t>Это предприятия по производству сахара из свеклы, ликероводочной, безалкогольной продукции.</w:t>
      </w:r>
    </w:p>
    <w:p w:rsidR="00D864DA" w:rsidRPr="00DA7AB0" w:rsidRDefault="00D864DA" w:rsidP="00D864DA">
      <w:pPr>
        <w:pStyle w:val="a3"/>
        <w:numPr>
          <w:ilvl w:val="0"/>
          <w:numId w:val="3"/>
        </w:numPr>
        <w:jc w:val="both"/>
      </w:pPr>
      <w:r w:rsidRPr="00DA7AB0">
        <w:rPr>
          <w:i/>
          <w:iCs/>
        </w:rPr>
        <w:t>химические производства</w:t>
      </w:r>
      <w:r w:rsidRPr="00DA7AB0">
        <w:t xml:space="preserve"> — основаны на использовании чисто химических превращений сырья: </w:t>
      </w:r>
      <w:proofErr w:type="gramStart"/>
      <w:r w:rsidRPr="00DA7AB0">
        <w:t>маргариновая</w:t>
      </w:r>
      <w:proofErr w:type="gramEnd"/>
      <w:r w:rsidRPr="00DA7AB0">
        <w:t>, крахмало-паточный, производство гидролизатов, синтетических красителей, ароматизаторов, вкусовых и подсластителей продуктов.</w:t>
      </w:r>
    </w:p>
    <w:p w:rsidR="00D864DA" w:rsidRPr="00DA7AB0" w:rsidRDefault="00D864DA" w:rsidP="00D864DA">
      <w:pPr>
        <w:ind w:firstLine="709"/>
        <w:jc w:val="both"/>
      </w:pPr>
      <w:r w:rsidRPr="00DA7AB0">
        <w:t xml:space="preserve">По построению технологических линий или организационной структурой производства делят </w:t>
      </w:r>
      <w:proofErr w:type="gramStart"/>
      <w:r w:rsidRPr="00DA7AB0">
        <w:t>на</w:t>
      </w:r>
      <w:proofErr w:type="gramEnd"/>
      <w:r w:rsidRPr="00DA7AB0">
        <w:t> </w:t>
      </w:r>
      <w:r w:rsidRPr="00DA7AB0">
        <w:rPr>
          <w:i/>
          <w:iCs/>
        </w:rPr>
        <w:t>последовательные, параллельные и комбинир</w:t>
      </w:r>
      <w:r w:rsidR="00C42610" w:rsidRPr="00DA7AB0">
        <w:rPr>
          <w:i/>
          <w:iCs/>
        </w:rPr>
        <w:t>ован</w:t>
      </w:r>
      <w:r w:rsidRPr="00DA7AB0">
        <w:rPr>
          <w:i/>
          <w:iCs/>
        </w:rPr>
        <w:t>н</w:t>
      </w:r>
      <w:r w:rsidR="00C42610" w:rsidRPr="00DA7AB0">
        <w:rPr>
          <w:i/>
          <w:iCs/>
        </w:rPr>
        <w:t>ые</w:t>
      </w:r>
      <w:r w:rsidRPr="00DA7AB0">
        <w:rPr>
          <w:i/>
          <w:iCs/>
        </w:rPr>
        <w:t>. Предприятиями, или линиями с последовательной структурой</w:t>
      </w:r>
      <w:r w:rsidRPr="00DA7AB0">
        <w:t xml:space="preserve"> считаются </w:t>
      </w:r>
      <w:proofErr w:type="gramStart"/>
      <w:r w:rsidRPr="00DA7AB0">
        <w:t>такие</w:t>
      </w:r>
      <w:proofErr w:type="gramEnd"/>
      <w:r w:rsidRPr="00DA7AB0">
        <w:t>, в которых поток сырья и материалов последовательно проходит всю цепочку технологических операций, а получаемая продукция по составу компонентов существенно не отличается от исходного сырья. Например, изготовление плодоовощных консервов, быстрозамороженных продуктов, сахарорафинадн</w:t>
      </w:r>
      <w:r w:rsidR="00C42610" w:rsidRPr="00DA7AB0">
        <w:t>ое</w:t>
      </w:r>
      <w:r w:rsidRPr="00DA7AB0">
        <w:t xml:space="preserve"> производство.</w:t>
      </w:r>
    </w:p>
    <w:p w:rsidR="00D864DA" w:rsidRPr="00DA7AB0" w:rsidRDefault="00C42610" w:rsidP="00D864DA">
      <w:pPr>
        <w:ind w:firstLine="709"/>
        <w:jc w:val="both"/>
      </w:pPr>
      <w:r w:rsidRPr="00DA7AB0">
        <w:t>К</w:t>
      </w:r>
      <w:r w:rsidR="00D864DA" w:rsidRPr="00DA7AB0">
        <w:t>  </w:t>
      </w:r>
      <w:r w:rsidR="00D864DA" w:rsidRPr="00DA7AB0">
        <w:rPr>
          <w:i/>
          <w:iCs/>
        </w:rPr>
        <w:t>предприяти</w:t>
      </w:r>
      <w:r w:rsidRPr="00DA7AB0">
        <w:rPr>
          <w:i/>
          <w:iCs/>
        </w:rPr>
        <w:t>ям</w:t>
      </w:r>
      <w:r w:rsidR="00D864DA" w:rsidRPr="00DA7AB0">
        <w:rPr>
          <w:i/>
          <w:iCs/>
        </w:rPr>
        <w:t xml:space="preserve"> с параллельной структурой</w:t>
      </w:r>
      <w:r w:rsidR="00D864DA" w:rsidRPr="00DA7AB0">
        <w:t> о</w:t>
      </w:r>
      <w:r w:rsidRPr="00DA7AB0">
        <w:t>тносятся такие, перерабатывающие</w:t>
      </w:r>
      <w:r w:rsidR="00D864DA" w:rsidRPr="00DA7AB0">
        <w:t xml:space="preserve"> многокомпонентное сырье или смеси видов сырья на несколько вариантов готовой продукции.</w:t>
      </w:r>
    </w:p>
    <w:p w:rsidR="00D864DA" w:rsidRPr="00DA7AB0" w:rsidRDefault="00D864DA" w:rsidP="00D864DA">
      <w:pPr>
        <w:ind w:firstLine="709"/>
        <w:jc w:val="both"/>
      </w:pPr>
      <w:r w:rsidRPr="00DA7AB0">
        <w:t>Например, переработка зерна на муку и крупы, переработка плодов на соки, компоты, варенье и др</w:t>
      </w:r>
      <w:proofErr w:type="gramStart"/>
      <w:r w:rsidRPr="00DA7AB0">
        <w:t>.. </w:t>
      </w:r>
      <w:proofErr w:type="gramEnd"/>
      <w:r w:rsidRPr="00DA7AB0">
        <w:t>В этом случае перерабатывающие цеха на определенных технологических стадиях имеют параллельные технологические линии, а на финишных операциях эти параллельные потоки объединяются в один.</w:t>
      </w:r>
    </w:p>
    <w:p w:rsidR="00D864DA" w:rsidRPr="00DA7AB0" w:rsidRDefault="00D864DA" w:rsidP="00D864DA">
      <w:pPr>
        <w:ind w:firstLine="709"/>
        <w:jc w:val="both"/>
      </w:pPr>
      <w:r w:rsidRPr="00DA7AB0">
        <w:rPr>
          <w:i/>
          <w:iCs/>
        </w:rPr>
        <w:t>Предприятия с комбинированной структурой производства</w:t>
      </w:r>
      <w:r w:rsidRPr="00DA7AB0">
        <w:t> сочетают принципы построения технологических линий двух первых групп предприятий.                                   </w:t>
      </w:r>
    </w:p>
    <w:p w:rsidR="00D864DA" w:rsidRPr="00DA7AB0" w:rsidRDefault="00D864DA" w:rsidP="00D864DA">
      <w:pPr>
        <w:ind w:firstLine="709"/>
        <w:jc w:val="both"/>
      </w:pPr>
      <w:r w:rsidRPr="00DA7AB0">
        <w:lastRenderedPageBreak/>
        <w:t>Характерной особенностью пищевых продуктов как объектов производства является высокая степень зависимости их качества от качества исходного сырья. Да и удельный вес стоимости сырья в себестоимости готовой продукции достигает 60-80%. Поэтому в пищевых производствах сырье уделяется большое внимание.</w:t>
      </w:r>
    </w:p>
    <w:p w:rsidR="00D864DA" w:rsidRPr="00DA7AB0" w:rsidRDefault="00D864DA" w:rsidP="00D864DA">
      <w:pPr>
        <w:ind w:firstLine="709"/>
        <w:jc w:val="both"/>
      </w:pPr>
      <w:r w:rsidRPr="00DA7AB0">
        <w:t>Все виды </w:t>
      </w:r>
      <w:r w:rsidRPr="00DA7AB0">
        <w:rPr>
          <w:b/>
          <w:bCs/>
          <w:i/>
          <w:iCs/>
        </w:rPr>
        <w:t>продовольственного сырья</w:t>
      </w:r>
      <w:r w:rsidRPr="00DA7AB0">
        <w:t> можно разделить на две группы: </w:t>
      </w:r>
      <w:r w:rsidRPr="00DA7AB0">
        <w:rPr>
          <w:i/>
          <w:iCs/>
        </w:rPr>
        <w:t>неорганическая</w:t>
      </w:r>
      <w:r w:rsidRPr="00DA7AB0">
        <w:t> и </w:t>
      </w:r>
      <w:r w:rsidRPr="00DA7AB0">
        <w:rPr>
          <w:i/>
          <w:iCs/>
        </w:rPr>
        <w:t>органическая</w:t>
      </w:r>
      <w:r w:rsidRPr="00DA7AB0">
        <w:t> сырье.</w:t>
      </w:r>
      <w:r w:rsidR="00C42610" w:rsidRPr="00DA7AB0">
        <w:t xml:space="preserve"> </w:t>
      </w:r>
      <w:r w:rsidRPr="00DA7AB0">
        <w:t>Неорганическ</w:t>
      </w:r>
      <w:r w:rsidR="00E01898" w:rsidRPr="00DA7AB0">
        <w:t>ое</w:t>
      </w:r>
      <w:r w:rsidRPr="00DA7AB0">
        <w:t xml:space="preserve"> сырье менее распространен</w:t>
      </w:r>
      <w:r w:rsidR="00E01898" w:rsidRPr="00DA7AB0">
        <w:t>о</w:t>
      </w:r>
      <w:r w:rsidRPr="00DA7AB0">
        <w:t>. К этой группе относятся: соль поваренная, пищевая сода, сернистая кислота и ее ангидрид, некоторые минеральные соли сульфиты, фосфаты, минеральные красители.</w:t>
      </w:r>
    </w:p>
    <w:p w:rsidR="00D864DA" w:rsidRPr="00DA7AB0" w:rsidRDefault="00D864DA" w:rsidP="00D864DA">
      <w:pPr>
        <w:ind w:firstLine="709"/>
        <w:jc w:val="both"/>
      </w:pPr>
      <w:r w:rsidRPr="00DA7AB0">
        <w:t>Подавляющее большинство видов продовольственного сырья представляет природные или искусственные смеси органических соединений. Органическ</w:t>
      </w:r>
      <w:r w:rsidR="00C42610" w:rsidRPr="00DA7AB0">
        <w:t>ое</w:t>
      </w:r>
      <w:r w:rsidRPr="00DA7AB0">
        <w:t xml:space="preserve"> сырье по происхождению делятся </w:t>
      </w:r>
      <w:proofErr w:type="gramStart"/>
      <w:r w:rsidRPr="00DA7AB0">
        <w:t>на</w:t>
      </w:r>
      <w:proofErr w:type="gramEnd"/>
      <w:r w:rsidRPr="00DA7AB0">
        <w:t> </w:t>
      </w:r>
      <w:r w:rsidRPr="00DA7AB0">
        <w:rPr>
          <w:i/>
          <w:iCs/>
        </w:rPr>
        <w:t>натуральн</w:t>
      </w:r>
      <w:r w:rsidR="00E01898" w:rsidRPr="00DA7AB0">
        <w:rPr>
          <w:i/>
          <w:iCs/>
        </w:rPr>
        <w:t>ое</w:t>
      </w:r>
      <w:r w:rsidRPr="00DA7AB0">
        <w:rPr>
          <w:i/>
          <w:iCs/>
        </w:rPr>
        <w:t>, модифицированн</w:t>
      </w:r>
      <w:r w:rsidR="00E01898" w:rsidRPr="00DA7AB0">
        <w:rPr>
          <w:i/>
          <w:iCs/>
        </w:rPr>
        <w:t>ое</w:t>
      </w:r>
      <w:r w:rsidRPr="00DA7AB0">
        <w:t> и </w:t>
      </w:r>
      <w:r w:rsidRPr="00DA7AB0">
        <w:rPr>
          <w:i/>
          <w:iCs/>
        </w:rPr>
        <w:t>искусственн</w:t>
      </w:r>
      <w:r w:rsidR="00E01898" w:rsidRPr="00DA7AB0">
        <w:rPr>
          <w:i/>
          <w:iCs/>
        </w:rPr>
        <w:t>ое</w:t>
      </w:r>
      <w:r w:rsidRPr="00DA7AB0">
        <w:rPr>
          <w:i/>
          <w:iCs/>
        </w:rPr>
        <w:t>.</w:t>
      </w:r>
      <w:r w:rsidRPr="00DA7AB0">
        <w:t> </w:t>
      </w:r>
      <w:proofErr w:type="gramStart"/>
      <w:r w:rsidRPr="00DA7AB0">
        <w:t>К натурально</w:t>
      </w:r>
      <w:r w:rsidR="00E01898" w:rsidRPr="00DA7AB0">
        <w:t>му</w:t>
      </w:r>
      <w:r w:rsidRPr="00DA7AB0">
        <w:t xml:space="preserve"> относят природное сырье растительного, животного или микробного происхождения, которая не подвергалась промышленной переработке (например, свежие плоды, овощи, сырое мясо и т.п.) или прошедшей первичную переработку (мука, масло, сахар, соленые полуфабрикаты).</w:t>
      </w:r>
      <w:proofErr w:type="gramEnd"/>
      <w:r w:rsidRPr="00DA7AB0">
        <w:t> </w:t>
      </w:r>
      <w:r w:rsidR="00E01898" w:rsidRPr="00DA7AB0">
        <w:rPr>
          <w:i/>
          <w:iCs/>
        </w:rPr>
        <w:t>М</w:t>
      </w:r>
      <w:r w:rsidRPr="00DA7AB0">
        <w:rPr>
          <w:i/>
          <w:iCs/>
        </w:rPr>
        <w:t>одифицированн</w:t>
      </w:r>
      <w:r w:rsidR="00E01898" w:rsidRPr="00DA7AB0">
        <w:rPr>
          <w:i/>
          <w:iCs/>
        </w:rPr>
        <w:t>ым</w:t>
      </w:r>
      <w:r w:rsidRPr="00DA7AB0">
        <w:t> считается природное сырье, котор</w:t>
      </w:r>
      <w:r w:rsidR="00E01898" w:rsidRPr="00DA7AB0">
        <w:t>ое</w:t>
      </w:r>
      <w:r w:rsidRPr="00DA7AB0">
        <w:t xml:space="preserve"> подвергл</w:t>
      </w:r>
      <w:r w:rsidR="00E01898" w:rsidRPr="00DA7AB0">
        <w:t>о</w:t>
      </w:r>
      <w:r w:rsidRPr="00DA7AB0">
        <w:t>сь значительной переработке, приведшей к изменению состава, структуры, свойств (белковые гидролизаты, растворимые и окисленные крахмалы, целлюлоза микрокристаллическая, маргарин). </w:t>
      </w:r>
    </w:p>
    <w:p w:rsidR="00D864DA" w:rsidRPr="00DA7AB0" w:rsidRDefault="00D864DA" w:rsidP="00D864DA">
      <w:pPr>
        <w:ind w:firstLine="709"/>
        <w:jc w:val="both"/>
      </w:pPr>
      <w:r w:rsidRPr="00DA7AB0">
        <w:rPr>
          <w:i/>
          <w:iCs/>
        </w:rPr>
        <w:t>Искусственн</w:t>
      </w:r>
      <w:r w:rsidR="00E01898" w:rsidRPr="00DA7AB0">
        <w:rPr>
          <w:i/>
          <w:iCs/>
        </w:rPr>
        <w:t xml:space="preserve">ое </w:t>
      </w:r>
      <w:r w:rsidRPr="00DA7AB0">
        <w:t> является органическое сырье, получают химическим синтезом (синтетические витамины, ароматизаторы, красители, подсластители, химические консерванты и антиокислители и др.). Органическ</w:t>
      </w:r>
      <w:r w:rsidR="00BD5B88" w:rsidRPr="00DA7AB0">
        <w:t>ое</w:t>
      </w:r>
      <w:r w:rsidRPr="00DA7AB0">
        <w:t xml:space="preserve"> сырье в зависимости от содержания определенных компонентов классифицируют на </w:t>
      </w:r>
      <w:r w:rsidRPr="00DA7AB0">
        <w:rPr>
          <w:i/>
          <w:iCs/>
        </w:rPr>
        <w:t>углеводсодержащи</w:t>
      </w:r>
      <w:r w:rsidR="002E4AE5" w:rsidRPr="00DA7AB0">
        <w:rPr>
          <w:i/>
          <w:iCs/>
        </w:rPr>
        <w:t>е</w:t>
      </w:r>
      <w:r w:rsidRPr="00DA7AB0">
        <w:rPr>
          <w:i/>
          <w:iCs/>
        </w:rPr>
        <w:t>, белков</w:t>
      </w:r>
      <w:r w:rsidR="002E4AE5" w:rsidRPr="00DA7AB0">
        <w:rPr>
          <w:i/>
          <w:iCs/>
        </w:rPr>
        <w:t>ые</w:t>
      </w:r>
      <w:r w:rsidRPr="00DA7AB0">
        <w:rPr>
          <w:i/>
          <w:iCs/>
        </w:rPr>
        <w:t>, жиров</w:t>
      </w:r>
      <w:r w:rsidR="002E4AE5" w:rsidRPr="00DA7AB0">
        <w:rPr>
          <w:i/>
          <w:iCs/>
        </w:rPr>
        <w:t>ые</w:t>
      </w:r>
      <w:r w:rsidRPr="00DA7AB0">
        <w:rPr>
          <w:i/>
          <w:iCs/>
        </w:rPr>
        <w:t>, эфиромасличн</w:t>
      </w:r>
      <w:r w:rsidR="002E4AE5" w:rsidRPr="00DA7AB0">
        <w:rPr>
          <w:i/>
          <w:iCs/>
        </w:rPr>
        <w:t>ые</w:t>
      </w:r>
      <w:r w:rsidRPr="00DA7AB0">
        <w:rPr>
          <w:i/>
          <w:iCs/>
        </w:rPr>
        <w:t>, витаминн</w:t>
      </w:r>
      <w:r w:rsidR="002E4AE5" w:rsidRPr="00DA7AB0">
        <w:rPr>
          <w:i/>
          <w:iCs/>
        </w:rPr>
        <w:t>ые</w:t>
      </w:r>
      <w:r w:rsidRPr="00DA7AB0">
        <w:t> и другие.</w:t>
      </w:r>
    </w:p>
    <w:p w:rsidR="002E4AE5" w:rsidRPr="00DA7AB0" w:rsidRDefault="00D864DA" w:rsidP="00D864DA">
      <w:pPr>
        <w:ind w:firstLine="709"/>
        <w:jc w:val="both"/>
      </w:pPr>
      <w:r w:rsidRPr="00DA7AB0">
        <w:t>По содержанию воды и способностью к хранению</w:t>
      </w:r>
      <w:r w:rsidR="002E4AE5" w:rsidRPr="00DA7AB0">
        <w:t xml:space="preserve">: </w:t>
      </w:r>
      <w:r w:rsidR="002E4AE5" w:rsidRPr="00DA7AB0">
        <w:rPr>
          <w:i/>
        </w:rPr>
        <w:t>скоропортящиеся и длительного</w:t>
      </w:r>
      <w:r w:rsidRPr="00DA7AB0">
        <w:t> </w:t>
      </w:r>
      <w:r w:rsidRPr="00DA7AB0">
        <w:rPr>
          <w:i/>
          <w:iCs/>
        </w:rPr>
        <w:t>хранения.</w:t>
      </w:r>
      <w:r w:rsidRPr="00DA7AB0">
        <w:t> </w:t>
      </w:r>
    </w:p>
    <w:p w:rsidR="00D864DA" w:rsidRPr="00DA7AB0" w:rsidRDefault="00D864DA" w:rsidP="00D864DA">
      <w:pPr>
        <w:ind w:firstLine="709"/>
        <w:jc w:val="both"/>
      </w:pPr>
      <w:r w:rsidRPr="00DA7AB0">
        <w:t>По количеству полезных компонентов сырь</w:t>
      </w:r>
      <w:r w:rsidR="002E4AE5" w:rsidRPr="00DA7AB0">
        <w:t>е</w:t>
      </w:r>
      <w:r w:rsidRPr="00DA7AB0">
        <w:t xml:space="preserve"> разделяют на </w:t>
      </w:r>
      <w:r w:rsidRPr="00DA7AB0">
        <w:rPr>
          <w:i/>
          <w:iCs/>
        </w:rPr>
        <w:t>прост</w:t>
      </w:r>
      <w:r w:rsidR="002E4AE5" w:rsidRPr="00DA7AB0">
        <w:rPr>
          <w:i/>
          <w:iCs/>
        </w:rPr>
        <w:t>ое</w:t>
      </w:r>
      <w:r w:rsidRPr="00DA7AB0">
        <w:rPr>
          <w:i/>
          <w:iCs/>
        </w:rPr>
        <w:t xml:space="preserve"> (однокомпонентн</w:t>
      </w:r>
      <w:r w:rsidR="002E4AE5" w:rsidRPr="00DA7AB0">
        <w:rPr>
          <w:i/>
          <w:iCs/>
        </w:rPr>
        <w:t>ое</w:t>
      </w:r>
      <w:r w:rsidRPr="00DA7AB0">
        <w:rPr>
          <w:i/>
          <w:iCs/>
        </w:rPr>
        <w:t>)</w:t>
      </w:r>
      <w:r w:rsidRPr="00DA7AB0">
        <w:t> и </w:t>
      </w:r>
      <w:r w:rsidRPr="00DA7AB0">
        <w:rPr>
          <w:i/>
          <w:iCs/>
        </w:rPr>
        <w:t>сложн</w:t>
      </w:r>
      <w:r w:rsidR="002E4AE5" w:rsidRPr="00DA7AB0">
        <w:rPr>
          <w:i/>
          <w:iCs/>
        </w:rPr>
        <w:t>ое</w:t>
      </w:r>
      <w:r w:rsidRPr="00DA7AB0">
        <w:rPr>
          <w:i/>
          <w:iCs/>
        </w:rPr>
        <w:t xml:space="preserve"> (многокомпонентн</w:t>
      </w:r>
      <w:r w:rsidR="002E4AE5" w:rsidRPr="00DA7AB0">
        <w:rPr>
          <w:i/>
          <w:iCs/>
        </w:rPr>
        <w:t>ое</w:t>
      </w:r>
      <w:r w:rsidRPr="00DA7AB0">
        <w:rPr>
          <w:i/>
          <w:iCs/>
        </w:rPr>
        <w:t>).</w:t>
      </w:r>
    </w:p>
    <w:p w:rsidR="00D864DA" w:rsidRPr="00DA7AB0" w:rsidRDefault="00D864DA" w:rsidP="00D864DA">
      <w:pPr>
        <w:ind w:firstLine="709"/>
        <w:jc w:val="both"/>
      </w:pPr>
      <w:r w:rsidRPr="00DA7AB0">
        <w:t>Примерами простого сырья может быть</w:t>
      </w:r>
      <w:r w:rsidR="002E4AE5" w:rsidRPr="00DA7AB0">
        <w:t>:</w:t>
      </w:r>
      <w:r w:rsidRPr="00DA7AB0">
        <w:t xml:space="preserve"> соль поваренная, сахар, спирт этиловый, укс</w:t>
      </w:r>
      <w:r w:rsidR="002E4AE5" w:rsidRPr="00DA7AB0">
        <w:t>ус, масло и животные жиры и др.</w:t>
      </w:r>
      <w:r w:rsidRPr="00DA7AB0">
        <w:t> Однако большинство видов природного органического сырья являются смесями многих компонентов (зерно, плоды и овощи, мясо, молоко, рыба и др.).</w:t>
      </w:r>
    </w:p>
    <w:p w:rsidR="00D864DA" w:rsidRPr="00DA7AB0" w:rsidRDefault="00D864DA" w:rsidP="00D864DA">
      <w:pPr>
        <w:ind w:firstLine="709"/>
        <w:jc w:val="both"/>
      </w:pPr>
      <w:r w:rsidRPr="00DA7AB0">
        <w:t xml:space="preserve">В зависимости от содержания сырья в готовом продукте </w:t>
      </w:r>
      <w:r w:rsidR="002E4AE5" w:rsidRPr="00DA7AB0">
        <w:t>его</w:t>
      </w:r>
      <w:r w:rsidRPr="00DA7AB0">
        <w:t xml:space="preserve"> разделяют на основн</w:t>
      </w:r>
      <w:r w:rsidR="002E4AE5" w:rsidRPr="00DA7AB0">
        <w:t>ое</w:t>
      </w:r>
      <w:r w:rsidRPr="00DA7AB0">
        <w:t xml:space="preserve"> и вспомогательн</w:t>
      </w:r>
      <w:r w:rsidR="002E4AE5" w:rsidRPr="00DA7AB0">
        <w:t>ое</w:t>
      </w:r>
      <w:r w:rsidRPr="00DA7AB0">
        <w:t>. Например, для икры кабачковой основным сырьем будут кабачки, а вспомогательн</w:t>
      </w:r>
      <w:r w:rsidR="002E4AE5" w:rsidRPr="00DA7AB0">
        <w:t>ым</w:t>
      </w:r>
      <w:r w:rsidRPr="00DA7AB0">
        <w:t xml:space="preserve"> — масло, томатопродукты, специи, соль поваренная и другие.</w:t>
      </w:r>
    </w:p>
    <w:p w:rsidR="00D864DA" w:rsidRPr="00DA7AB0" w:rsidRDefault="00D864DA" w:rsidP="00D864DA">
      <w:pPr>
        <w:ind w:firstLine="709"/>
        <w:jc w:val="both"/>
      </w:pPr>
      <w:r w:rsidRPr="00DA7AB0">
        <w:t>Кроме сырья в пищевых производствах широко используют </w:t>
      </w:r>
      <w:r w:rsidRPr="00DA7AB0">
        <w:rPr>
          <w:i/>
          <w:iCs/>
        </w:rPr>
        <w:t>технологические материалы,</w:t>
      </w:r>
      <w:r w:rsidRPr="00DA7AB0">
        <w:t> с помощью которых осуществляется технологический процесс производства, хранения и транспортировки готовой продукции. К ним относятся техническая вода, лед, шпагат, нитки, тароупаковочные материалы, краски, проволока и друг</w:t>
      </w:r>
      <w:r w:rsidR="002E4AE5" w:rsidRPr="00DA7AB0">
        <w:t>и</w:t>
      </w:r>
      <w:r w:rsidRPr="00DA7AB0">
        <w:t>е.</w:t>
      </w:r>
    </w:p>
    <w:p w:rsidR="00D864DA" w:rsidRPr="00DA7AB0" w:rsidRDefault="00D864DA" w:rsidP="00D864DA">
      <w:pPr>
        <w:ind w:firstLine="709"/>
        <w:jc w:val="both"/>
      </w:pPr>
      <w:r w:rsidRPr="00DA7AB0">
        <w:t>Наибольшую ценность для производства пищевых продуктов имеет </w:t>
      </w:r>
      <w:r w:rsidRPr="00DA7AB0">
        <w:rPr>
          <w:i/>
          <w:iCs/>
        </w:rPr>
        <w:t>натуральное сырье растительного и животного происхождения.</w:t>
      </w:r>
      <w:r w:rsidRPr="00DA7AB0">
        <w:t> Преимущественное использование из растительного сырья имеют плоды, ягоды и овощи, зерно, масличные, а из животного — мясо домашних животных и птицы, рыба и мясо морских млекопитающих</w:t>
      </w:r>
      <w:proofErr w:type="gramStart"/>
      <w:r w:rsidRPr="00DA7AB0">
        <w:t xml:space="preserve"> ,</w:t>
      </w:r>
      <w:proofErr w:type="gramEnd"/>
      <w:r w:rsidRPr="00DA7AB0">
        <w:t xml:space="preserve"> молоко, яйца, животные жиры.</w:t>
      </w:r>
    </w:p>
    <w:p w:rsidR="00D864DA" w:rsidRPr="00DA7AB0" w:rsidRDefault="00D864DA" w:rsidP="00D864DA">
      <w:pPr>
        <w:ind w:firstLine="709"/>
        <w:jc w:val="both"/>
      </w:pPr>
      <w:r w:rsidRPr="00DA7AB0">
        <w:t xml:space="preserve">Эти виды сырья заметно различаются по своему составу, пищевой и биологической ценностью. Лучшей считается животное сырье. Она по своему химическому составу более приближена к потребностям человеческого организма, лучше усваивается, имеет </w:t>
      </w:r>
      <w:proofErr w:type="gramStart"/>
      <w:r w:rsidRPr="00DA7AB0">
        <w:t>отличные</w:t>
      </w:r>
      <w:proofErr w:type="gramEnd"/>
      <w:r w:rsidRPr="00DA7AB0">
        <w:t xml:space="preserve"> вкусовые и ароматические качества. Но ресурсы этого сырья ограничены, она имеет высокую стоимость. Переработка ее составляет определенные технические трудности, так как сырье быстро портится.</w:t>
      </w:r>
    </w:p>
    <w:p w:rsidR="00D864DA" w:rsidRDefault="00D864DA" w:rsidP="00D864DA">
      <w:pPr>
        <w:ind w:firstLine="709"/>
        <w:jc w:val="both"/>
      </w:pPr>
      <w:r w:rsidRPr="00DA7AB0">
        <w:t>Растительное сырье менее ценн</w:t>
      </w:r>
      <w:r w:rsidR="002E4AE5" w:rsidRPr="00DA7AB0">
        <w:t>ое</w:t>
      </w:r>
      <w:r w:rsidRPr="00DA7AB0">
        <w:t xml:space="preserve"> потому, что е</w:t>
      </w:r>
      <w:r w:rsidR="002E4AE5" w:rsidRPr="00DA7AB0">
        <w:t>го</w:t>
      </w:r>
      <w:r w:rsidRPr="00DA7AB0">
        <w:t xml:space="preserve"> состав существенно отличается от состава организма человека, он</w:t>
      </w:r>
      <w:r w:rsidR="002E4AE5" w:rsidRPr="00DA7AB0">
        <w:t>о</w:t>
      </w:r>
      <w:r w:rsidRPr="00DA7AB0">
        <w:t xml:space="preserve"> менее удовлетворяет потребности человека, хуже </w:t>
      </w:r>
      <w:r w:rsidRPr="00DA7AB0">
        <w:lastRenderedPageBreak/>
        <w:t>усваивается, но в отличие от животно</w:t>
      </w:r>
      <w:r w:rsidR="002E4AE5" w:rsidRPr="00DA7AB0">
        <w:t>го</w:t>
      </w:r>
      <w:r w:rsidRPr="00DA7AB0">
        <w:t xml:space="preserve"> он</w:t>
      </w:r>
      <w:r w:rsidR="002E4AE5" w:rsidRPr="00DA7AB0">
        <w:t>о</w:t>
      </w:r>
      <w:r w:rsidRPr="00DA7AB0">
        <w:t xml:space="preserve"> дешевле, е</w:t>
      </w:r>
      <w:r w:rsidR="002E4AE5" w:rsidRPr="00DA7AB0">
        <w:t>го</w:t>
      </w:r>
      <w:r w:rsidRPr="00DA7AB0">
        <w:t xml:space="preserve"> ресурсы более доступны и разнообразны, хранение и переработка е</w:t>
      </w:r>
      <w:r w:rsidR="002E4AE5" w:rsidRPr="00DA7AB0">
        <w:t>го</w:t>
      </w:r>
      <w:r w:rsidRPr="00DA7AB0">
        <w:t xml:space="preserve"> имеет меньше технических сложностей.</w:t>
      </w:r>
    </w:p>
    <w:p w:rsidR="0021605E" w:rsidRPr="00DA7AB0" w:rsidRDefault="0021605E" w:rsidP="00D864DA">
      <w:pPr>
        <w:ind w:firstLine="709"/>
        <w:jc w:val="both"/>
      </w:pPr>
    </w:p>
    <w:p w:rsidR="00D864DA" w:rsidRDefault="00D864DA" w:rsidP="008C1B4F">
      <w:pPr>
        <w:jc w:val="both"/>
        <w:rPr>
          <w:b/>
        </w:rPr>
      </w:pPr>
      <w:r w:rsidRPr="00DA7AB0">
        <w:t> </w:t>
      </w:r>
      <w:r w:rsidR="0021605E" w:rsidRPr="0021605E">
        <w:rPr>
          <w:b/>
        </w:rPr>
        <w:t>Тема 4: Сырье для производства пищевых продуктов</w:t>
      </w:r>
      <w:r w:rsidR="008C1B4F">
        <w:rPr>
          <w:b/>
        </w:rPr>
        <w:t>. Основное и дополнительное сырье</w:t>
      </w:r>
    </w:p>
    <w:p w:rsidR="0021605E" w:rsidRPr="0021605E" w:rsidRDefault="0021605E" w:rsidP="0021605E">
      <w:pPr>
        <w:rPr>
          <w:b/>
        </w:rPr>
      </w:pPr>
      <w:r w:rsidRPr="0021605E">
        <w:rPr>
          <w:b/>
          <w:bCs/>
        </w:rPr>
        <w:t>Цель работы:</w:t>
      </w:r>
      <w:r w:rsidRPr="0021605E">
        <w:rPr>
          <w:b/>
        </w:rPr>
        <w:t xml:space="preserve">  </w:t>
      </w:r>
      <w:r w:rsidRPr="0021605E">
        <w:t>Ознакомиться с классификацией растительного и животного сырья.</w:t>
      </w:r>
    </w:p>
    <w:p w:rsidR="0021605E" w:rsidRPr="0021605E" w:rsidRDefault="0021605E" w:rsidP="0021605E">
      <w:pPr>
        <w:rPr>
          <w:b/>
          <w:bCs/>
        </w:rPr>
      </w:pPr>
      <w:r w:rsidRPr="0021605E">
        <w:rPr>
          <w:b/>
          <w:bCs/>
        </w:rPr>
        <w:t>Вопросы, выносимые на рассмотрение:</w:t>
      </w:r>
    </w:p>
    <w:p w:rsidR="0021605E" w:rsidRPr="00F920EB" w:rsidRDefault="0021605E" w:rsidP="0021605E">
      <w:r w:rsidRPr="00F920EB">
        <w:t xml:space="preserve">1  Плоды, ягоды, овощи и грибы </w:t>
      </w:r>
    </w:p>
    <w:p w:rsidR="0021605E" w:rsidRDefault="0021605E" w:rsidP="0021605E">
      <w:r w:rsidRPr="00F920EB">
        <w:t xml:space="preserve">2 </w:t>
      </w:r>
      <w:r w:rsidR="00F920EB" w:rsidRPr="00F920EB">
        <w:t>Зерно и масличн</w:t>
      </w:r>
      <w:r w:rsidR="00F920EB">
        <w:t>ое</w:t>
      </w:r>
      <w:r w:rsidR="00F920EB" w:rsidRPr="00F920EB">
        <w:t xml:space="preserve"> сырье</w:t>
      </w:r>
    </w:p>
    <w:p w:rsidR="00F920EB" w:rsidRDefault="00F920EB" w:rsidP="0021605E">
      <w:r>
        <w:t>3</w:t>
      </w:r>
      <w:r w:rsidRPr="00F920EB">
        <w:t xml:space="preserve"> Мясное и рыбное сырье</w:t>
      </w:r>
    </w:p>
    <w:p w:rsidR="00F920EB" w:rsidRDefault="00F920EB" w:rsidP="0021605E">
      <w:r>
        <w:t>4 Молоко и молочные продукты</w:t>
      </w:r>
    </w:p>
    <w:p w:rsidR="00F920EB" w:rsidRPr="0021605E" w:rsidRDefault="00F920EB" w:rsidP="0021605E">
      <w:pPr>
        <w:rPr>
          <w:b/>
        </w:rPr>
      </w:pPr>
    </w:p>
    <w:p w:rsidR="00D864DA" w:rsidRPr="00F920EB" w:rsidRDefault="00F920EB" w:rsidP="00D864DA">
      <w:pPr>
        <w:ind w:firstLine="709"/>
        <w:jc w:val="both"/>
        <w:rPr>
          <w:b/>
        </w:rPr>
      </w:pPr>
      <w:r w:rsidRPr="00F920EB">
        <w:rPr>
          <w:b/>
          <w:bCs/>
          <w:iCs/>
        </w:rPr>
        <w:t>1</w:t>
      </w:r>
      <w:r w:rsidR="00D864DA" w:rsidRPr="00F920EB">
        <w:rPr>
          <w:b/>
          <w:bCs/>
          <w:iCs/>
        </w:rPr>
        <w:t>Плоды, ягоды, овощи и грибы</w:t>
      </w:r>
    </w:p>
    <w:p w:rsidR="00D864DA" w:rsidRPr="00DA7AB0" w:rsidRDefault="00D864DA" w:rsidP="00D864DA">
      <w:pPr>
        <w:ind w:firstLine="709"/>
        <w:jc w:val="both"/>
      </w:pPr>
      <w:proofErr w:type="gramStart"/>
      <w:r w:rsidRPr="00DA7AB0">
        <w:t xml:space="preserve">В разных </w:t>
      </w:r>
      <w:proofErr w:type="spellStart"/>
      <w:r w:rsidRPr="00DA7AB0">
        <w:t>подотраслях</w:t>
      </w:r>
      <w:proofErr w:type="spellEnd"/>
      <w:r w:rsidRPr="00DA7AB0">
        <w:t xml:space="preserve"> пищеперерабатывающей промышленности используют около 40 видов культурных и дикорастущих плодов и ягод, более 60 видов овощей и более ЗО видов грибов.</w:t>
      </w:r>
      <w:proofErr w:type="gramEnd"/>
      <w:r w:rsidRPr="00DA7AB0">
        <w:t xml:space="preserve"> Отличительной особенностью этих видов сырья является то, что они после уборки продолжают живыми организмами, сложными биологическими объектами, в которых продолжаются биохимические и микробиологические процессы. Поэтому для оптимального хранения и переработки необходимо не только знать их химический состав, физические </w:t>
      </w:r>
      <w:proofErr w:type="gramStart"/>
      <w:r w:rsidRPr="00DA7AB0">
        <w:t>свойства</w:t>
      </w:r>
      <w:proofErr w:type="gramEnd"/>
      <w:r w:rsidRPr="00DA7AB0">
        <w:t xml:space="preserve"> а физиологические особенности. В процессе хранения плодоовощного сырья большое значение придается контролю и регулированию таких факторов, как температура, влажность, газовый состав среды, степень </w:t>
      </w:r>
      <w:proofErr w:type="spellStart"/>
      <w:r w:rsidRPr="00DA7AB0">
        <w:t>заражуваности</w:t>
      </w:r>
      <w:proofErr w:type="spellEnd"/>
      <w:r w:rsidRPr="00DA7AB0">
        <w:t>, поврежденности вредителями, целостность и другие.</w:t>
      </w:r>
    </w:p>
    <w:p w:rsidR="00D864DA" w:rsidRPr="00DA7AB0" w:rsidRDefault="00D864DA" w:rsidP="00D864DA">
      <w:pPr>
        <w:ind w:firstLine="709"/>
        <w:jc w:val="both"/>
      </w:pPr>
      <w:r w:rsidRPr="00DA7AB0">
        <w:t>Большинство видов </w:t>
      </w:r>
      <w:r w:rsidRPr="00DA7AB0">
        <w:rPr>
          <w:b/>
          <w:bCs/>
          <w:i/>
          <w:iCs/>
        </w:rPr>
        <w:t>плодоовощного сырья</w:t>
      </w:r>
      <w:r w:rsidRPr="00DA7AB0">
        <w:t xml:space="preserve"> содержат большое количество влаги, поэтому есть </w:t>
      </w:r>
      <w:proofErr w:type="gramStart"/>
      <w:r w:rsidRPr="00DA7AB0">
        <w:t>сочными</w:t>
      </w:r>
      <w:proofErr w:type="gramEnd"/>
      <w:r w:rsidRPr="00DA7AB0">
        <w:t xml:space="preserve"> и способными к усыханию. Вши плохо проводят тепло. Этому способствует и большая скважность в насыпном состоянии. Поэтому большие массы сырья, во время хранения в насыпном состоянии в зависимости от условий хранения обладают способностью </w:t>
      </w:r>
      <w:proofErr w:type="gramStart"/>
      <w:r w:rsidRPr="00DA7AB0">
        <w:t>к</w:t>
      </w:r>
      <w:proofErr w:type="gramEnd"/>
      <w:r w:rsidRPr="00DA7AB0">
        <w:t xml:space="preserve"> </w:t>
      </w:r>
      <w:proofErr w:type="gramStart"/>
      <w:r w:rsidRPr="00DA7AB0">
        <w:t>самосогревания</w:t>
      </w:r>
      <w:proofErr w:type="gramEnd"/>
      <w:r w:rsidRPr="00DA7AB0">
        <w:t xml:space="preserve">, </w:t>
      </w:r>
      <w:proofErr w:type="spellStart"/>
      <w:r w:rsidRPr="00DA7AB0">
        <w:t>видпотивання</w:t>
      </w:r>
      <w:proofErr w:type="spellEnd"/>
      <w:r w:rsidRPr="00DA7AB0">
        <w:t>, повышение интенсивности дыхания, прорастание, порчу. Для предотвращения значительных потерь массы, снижению качества и порче сырья надо использовать специализированные хранилища и строго соблюдать оптимальных режимов хранения, которые являются различными для разных групп сырья.</w:t>
      </w:r>
    </w:p>
    <w:p w:rsidR="00D864DA" w:rsidRPr="00DA7AB0" w:rsidRDefault="00D864DA" w:rsidP="00D864DA">
      <w:pPr>
        <w:ind w:firstLine="709"/>
        <w:jc w:val="both"/>
      </w:pPr>
      <w:r w:rsidRPr="00DA7AB0">
        <w:rPr>
          <w:b/>
          <w:bCs/>
          <w:i/>
          <w:iCs/>
        </w:rPr>
        <w:t>Плоды и ягоды</w:t>
      </w:r>
      <w:r w:rsidRPr="00DA7AB0">
        <w:t> делят на следующие группы: </w:t>
      </w:r>
      <w:r w:rsidRPr="00DA7AB0">
        <w:rPr>
          <w:i/>
          <w:iCs/>
        </w:rPr>
        <w:t>семенные</w:t>
      </w:r>
      <w:r w:rsidRPr="00DA7AB0">
        <w:t> (яблоки, груши, айва), </w:t>
      </w:r>
      <w:r w:rsidRPr="00DA7AB0">
        <w:rPr>
          <w:i/>
          <w:iCs/>
        </w:rPr>
        <w:t>косточковые</w:t>
      </w:r>
      <w:r w:rsidRPr="00DA7AB0">
        <w:t> (абрикосы, персики, вишни, черешни, сливы, алыча), </w:t>
      </w:r>
      <w:r w:rsidRPr="00DA7AB0">
        <w:rPr>
          <w:i/>
          <w:iCs/>
        </w:rPr>
        <w:t>тропические и субтропические</w:t>
      </w:r>
      <w:r w:rsidRPr="00DA7AB0">
        <w:t> (ананасы, манго, папайя, грейпфруты, апельсины, мандарины, лимоны)</w:t>
      </w:r>
      <w:proofErr w:type="gramStart"/>
      <w:r w:rsidRPr="00DA7AB0">
        <w:t xml:space="preserve"> ,</w:t>
      </w:r>
      <w:proofErr w:type="gramEnd"/>
      <w:r w:rsidRPr="00DA7AB0">
        <w:rPr>
          <w:i/>
          <w:iCs/>
        </w:rPr>
        <w:t>орехоплодные</w:t>
      </w:r>
      <w:r w:rsidRPr="00DA7AB0">
        <w:t> (фундук, грецкий орех, каштан, миндаль), </w:t>
      </w:r>
      <w:r w:rsidRPr="00DA7AB0">
        <w:rPr>
          <w:i/>
          <w:iCs/>
        </w:rPr>
        <w:t>ягоды</w:t>
      </w:r>
      <w:r w:rsidRPr="00DA7AB0">
        <w:t xml:space="preserve"> (виноград, клубника, облепиха, </w:t>
      </w:r>
      <w:proofErr w:type="spellStart"/>
      <w:r w:rsidRPr="00DA7AB0">
        <w:t>арония</w:t>
      </w:r>
      <w:proofErr w:type="spellEnd"/>
      <w:r w:rsidRPr="00DA7AB0">
        <w:t>, черная смородина, красная смородина, малина, калина, крыжовник) и </w:t>
      </w:r>
      <w:r w:rsidRPr="00DA7AB0">
        <w:rPr>
          <w:i/>
          <w:iCs/>
        </w:rPr>
        <w:t>дикорастущие</w:t>
      </w:r>
      <w:r w:rsidRPr="00DA7AB0">
        <w:t> (яблоки, груши, кизил, терн, рябина, ежевика, земляника , шиповник, лещина, кедровые орешки и т.д.).</w:t>
      </w:r>
    </w:p>
    <w:p w:rsidR="00D864DA" w:rsidRPr="00DA7AB0" w:rsidRDefault="00D864DA" w:rsidP="00D864DA">
      <w:pPr>
        <w:ind w:firstLine="709"/>
        <w:jc w:val="both"/>
      </w:pPr>
      <w:r w:rsidRPr="00DA7AB0">
        <w:rPr>
          <w:b/>
          <w:bCs/>
          <w:i/>
          <w:iCs/>
        </w:rPr>
        <w:t>Овощная группа</w:t>
      </w:r>
      <w:r w:rsidRPr="00DA7AB0">
        <w:t> делится на </w:t>
      </w:r>
      <w:r w:rsidRPr="00DA7AB0">
        <w:rPr>
          <w:i/>
          <w:iCs/>
        </w:rPr>
        <w:t>плодовые овощи</w:t>
      </w:r>
      <w:r w:rsidRPr="00DA7AB0">
        <w:t> (томатные, тыквенные, бобовые и семечковые), </w:t>
      </w:r>
      <w:r w:rsidRPr="00DA7AB0">
        <w:rPr>
          <w:i/>
          <w:iCs/>
        </w:rPr>
        <w:t>листовые</w:t>
      </w:r>
      <w:r w:rsidRPr="00DA7AB0">
        <w:t> (капустные, салат, шпинат, щавель, ревень), </w:t>
      </w:r>
      <w:r w:rsidRPr="00DA7AB0">
        <w:rPr>
          <w:i/>
          <w:iCs/>
        </w:rPr>
        <w:t>луковичные</w:t>
      </w:r>
      <w:r w:rsidRPr="00DA7AB0">
        <w:t> (лук, чеснок), </w:t>
      </w:r>
      <w:r w:rsidRPr="00DA7AB0">
        <w:rPr>
          <w:i/>
          <w:iCs/>
        </w:rPr>
        <w:t>корне-и клубнеплоды</w:t>
      </w:r>
      <w:r w:rsidRPr="00DA7AB0">
        <w:t> (картофель, свекла, морковь, сельдерей, пастернак )</w:t>
      </w:r>
      <w:proofErr w:type="gramStart"/>
      <w:r w:rsidRPr="00DA7AB0">
        <w:t>,</w:t>
      </w:r>
      <w:r w:rsidRPr="00DA7AB0">
        <w:rPr>
          <w:i/>
          <w:iCs/>
        </w:rPr>
        <w:t>п</w:t>
      </w:r>
      <w:proofErr w:type="gramEnd"/>
      <w:r w:rsidRPr="00DA7AB0">
        <w:rPr>
          <w:i/>
          <w:iCs/>
        </w:rPr>
        <w:t>ряные и десертные овощи</w:t>
      </w:r>
      <w:r w:rsidRPr="00DA7AB0">
        <w:t> (петрушка, укроп, спаржа, артишоки).</w:t>
      </w:r>
    </w:p>
    <w:p w:rsidR="00D864DA" w:rsidRPr="00DA7AB0" w:rsidRDefault="00D864DA" w:rsidP="00D864DA">
      <w:pPr>
        <w:ind w:firstLine="709"/>
        <w:jc w:val="both"/>
      </w:pPr>
      <w:r w:rsidRPr="00DA7AB0">
        <w:rPr>
          <w:b/>
          <w:bCs/>
          <w:i/>
          <w:iCs/>
        </w:rPr>
        <w:t>Грибы</w:t>
      </w:r>
      <w:r w:rsidRPr="00DA7AB0">
        <w:t xml:space="preserve"> недавно переделывались только дикорастущие. Однако в последние годы в переработке широко используют грибы, которые выращивают на специальных почвах в промышленных условиях. Наибольшее распространение получили такие виды, как шампиньон и </w:t>
      </w:r>
      <w:proofErr w:type="spellStart"/>
      <w:r w:rsidRPr="00DA7AB0">
        <w:t>вешенок</w:t>
      </w:r>
      <w:proofErr w:type="spellEnd"/>
      <w:r w:rsidRPr="00DA7AB0">
        <w:t>-рот пластинчатый («</w:t>
      </w:r>
      <w:proofErr w:type="spellStart"/>
      <w:r w:rsidRPr="00DA7AB0">
        <w:t>вешенка</w:t>
      </w:r>
      <w:proofErr w:type="spellEnd"/>
      <w:r w:rsidRPr="00DA7AB0">
        <w:t xml:space="preserve">»). Из </w:t>
      </w:r>
      <w:proofErr w:type="gramStart"/>
      <w:r w:rsidRPr="00DA7AB0">
        <w:t>дикорастущих</w:t>
      </w:r>
      <w:proofErr w:type="gramEnd"/>
      <w:r w:rsidRPr="00DA7AB0">
        <w:t xml:space="preserve"> заготавливают и перерабатывают преимущественно белые грибы, польские, </w:t>
      </w:r>
      <w:proofErr w:type="spellStart"/>
      <w:r w:rsidRPr="00DA7AB0">
        <w:t>пидберезовы-ки</w:t>
      </w:r>
      <w:proofErr w:type="spellEnd"/>
      <w:r w:rsidRPr="00DA7AB0">
        <w:t>, маслята, лисички, рыжики, грузди, опята и другие.</w:t>
      </w:r>
    </w:p>
    <w:p w:rsidR="00D864DA" w:rsidRPr="00DA7AB0" w:rsidRDefault="00D864DA" w:rsidP="00D864DA">
      <w:pPr>
        <w:ind w:firstLine="709"/>
        <w:jc w:val="both"/>
      </w:pPr>
      <w:r w:rsidRPr="00DA7AB0">
        <w:t xml:space="preserve">Плоды, ягоды и овощи играют важную роль в питании человека. Суточная потребность человека в плодах и ягодах составляет 220 г, а в овощах и картофеле — 715 г. Пищевая ценность плодов и ягод обусловлена ​​преимущественно моно-и дисахаридами, на </w:t>
      </w:r>
      <w:r w:rsidRPr="00DA7AB0">
        <w:lastRenderedPageBreak/>
        <w:t>долю которых приходится около 60% сухих веществ. В овощах углеводы представлены в основном крахмалом и клетчаткой. Питательные функции обусловлены крахмалом. А клетчатка хотя и не усваивается организмом человека, однако играет физиологическую роль как пищевое волокно. Кроме того, она способствует развитию кишечной микрофлоры.</w:t>
      </w:r>
    </w:p>
    <w:p w:rsidR="00D864DA" w:rsidRPr="00DA7AB0" w:rsidRDefault="00D864DA" w:rsidP="00D864DA">
      <w:pPr>
        <w:ind w:firstLine="709"/>
        <w:jc w:val="both"/>
      </w:pPr>
      <w:r w:rsidRPr="00DA7AB0">
        <w:t>Существенную физиологическую роль играют пектиновые вещества, которые также относятся к пищевым волокнам. Кроме того, они влияют и на технологические свойства сырья (</w:t>
      </w:r>
      <w:proofErr w:type="spellStart"/>
      <w:r w:rsidRPr="00DA7AB0">
        <w:t>розварю-ность</w:t>
      </w:r>
      <w:proofErr w:type="spellEnd"/>
      <w:r w:rsidRPr="00DA7AB0">
        <w:t>, желирования, прозрачность соков и др.).</w:t>
      </w:r>
    </w:p>
    <w:p w:rsidR="00D864DA" w:rsidRPr="00DA7AB0" w:rsidRDefault="00D864DA" w:rsidP="00D864DA">
      <w:pPr>
        <w:ind w:firstLine="709"/>
        <w:jc w:val="both"/>
      </w:pPr>
      <w:r w:rsidRPr="00DA7AB0">
        <w:t xml:space="preserve">Белков в плодах и овощах (кроме бобовых) содержится мало (1-3%), а поэтому они не влияют на пищевую ценность этого </w:t>
      </w:r>
      <w:proofErr w:type="spellStart"/>
      <w:r w:rsidRPr="00DA7AB0">
        <w:t>сырья</w:t>
      </w:r>
      <w:proofErr w:type="gramStart"/>
      <w:r w:rsidRPr="00DA7AB0">
        <w:t>.Б</w:t>
      </w:r>
      <w:proofErr w:type="gramEnd"/>
      <w:r w:rsidRPr="00DA7AB0">
        <w:t>обовые</w:t>
      </w:r>
      <w:proofErr w:type="spellEnd"/>
      <w:r w:rsidRPr="00DA7AB0">
        <w:t xml:space="preserve"> культуры (зеленые горох, фасоль) содержат около 5-8% белка.</w:t>
      </w:r>
    </w:p>
    <w:p w:rsidR="00D864DA" w:rsidRPr="00DA7AB0" w:rsidRDefault="00D864DA" w:rsidP="00D864DA">
      <w:pPr>
        <w:ind w:firstLine="709"/>
        <w:jc w:val="both"/>
      </w:pPr>
      <w:r w:rsidRPr="00DA7AB0">
        <w:t xml:space="preserve">Жиры также мало распространены в </w:t>
      </w:r>
      <w:proofErr w:type="spellStart"/>
      <w:proofErr w:type="gramStart"/>
      <w:r w:rsidRPr="00DA7AB0">
        <w:t>плодо</w:t>
      </w:r>
      <w:proofErr w:type="spellEnd"/>
      <w:r w:rsidRPr="00DA7AB0">
        <w:t>-овощной</w:t>
      </w:r>
      <w:proofErr w:type="gramEnd"/>
      <w:r w:rsidRPr="00DA7AB0">
        <w:t xml:space="preserve"> сырье. Исключение составляют </w:t>
      </w:r>
      <w:proofErr w:type="gramStart"/>
      <w:r w:rsidRPr="00DA7AB0">
        <w:t>орехоплодные</w:t>
      </w:r>
      <w:proofErr w:type="gramEnd"/>
      <w:r w:rsidRPr="00DA7AB0">
        <w:t xml:space="preserve"> (грецкий орех, арахис) и бобовые (соя).</w:t>
      </w:r>
    </w:p>
    <w:p w:rsidR="00D864DA" w:rsidRPr="00DA7AB0" w:rsidRDefault="00D864DA" w:rsidP="00D864DA">
      <w:pPr>
        <w:ind w:firstLine="709"/>
        <w:jc w:val="both"/>
      </w:pPr>
      <w:r w:rsidRPr="00DA7AB0">
        <w:t xml:space="preserve">Биологическая ценность плодов, ягод и овощей весьма значительна. Она обусловлена ​​присутствием многих витаминов (С, группы В, </w:t>
      </w:r>
      <w:proofErr w:type="gramStart"/>
      <w:r w:rsidRPr="00DA7AB0">
        <w:t>Р</w:t>
      </w:r>
      <w:proofErr w:type="gramEnd"/>
      <w:r w:rsidRPr="00DA7AB0">
        <w:t xml:space="preserve">, Н и </w:t>
      </w:r>
      <w:proofErr w:type="spellStart"/>
      <w:r w:rsidRPr="00DA7AB0">
        <w:t>витаминоподобные</w:t>
      </w:r>
      <w:proofErr w:type="spellEnd"/>
      <w:r w:rsidRPr="00DA7AB0">
        <w:t xml:space="preserve"> вещества), макро-и микроэлементов и полифенольных соединений, к которым относятся дубильные вещества, красящие и некоторые другие.</w:t>
      </w:r>
    </w:p>
    <w:p w:rsidR="00D864DA" w:rsidRPr="00DA7AB0" w:rsidRDefault="00D864DA" w:rsidP="00D864DA">
      <w:pPr>
        <w:ind w:firstLine="709"/>
        <w:jc w:val="both"/>
      </w:pPr>
      <w:proofErr w:type="gramStart"/>
      <w:r w:rsidRPr="00DA7AB0">
        <w:t>Плодоовощная</w:t>
      </w:r>
      <w:proofErr w:type="gramEnd"/>
      <w:r w:rsidRPr="00DA7AB0">
        <w:t xml:space="preserve"> сырье имеет много направлений использования в пищевой промышленности. Из нее производят консервы, </w:t>
      </w:r>
      <w:proofErr w:type="gramStart"/>
      <w:r w:rsidRPr="00DA7AB0">
        <w:t>сушеные</w:t>
      </w:r>
      <w:proofErr w:type="gramEnd"/>
      <w:r w:rsidRPr="00DA7AB0">
        <w:t xml:space="preserve"> и замороженные плоды и овощи, соки и напитки, крахмал, а из отходов переработки — красители, пектины, масло, белковые добавки, активированный уголь, пищевые волокна и прочее.</w:t>
      </w:r>
    </w:p>
    <w:p w:rsidR="00D864DA" w:rsidRPr="00DA7AB0" w:rsidRDefault="00F920EB" w:rsidP="00D864DA">
      <w:pPr>
        <w:ind w:firstLine="709"/>
        <w:jc w:val="both"/>
      </w:pPr>
      <w:r>
        <w:rPr>
          <w:b/>
          <w:bCs/>
          <w:i/>
          <w:iCs/>
        </w:rPr>
        <w:t xml:space="preserve">2 </w:t>
      </w:r>
      <w:r w:rsidR="00D864DA" w:rsidRPr="00DA7AB0">
        <w:rPr>
          <w:b/>
          <w:bCs/>
          <w:i/>
          <w:iCs/>
        </w:rPr>
        <w:t>Зерно и масличн</w:t>
      </w:r>
      <w:r>
        <w:rPr>
          <w:b/>
          <w:bCs/>
          <w:i/>
          <w:iCs/>
        </w:rPr>
        <w:t>ое</w:t>
      </w:r>
      <w:r w:rsidR="00D864DA" w:rsidRPr="00DA7AB0">
        <w:rPr>
          <w:b/>
          <w:bCs/>
          <w:i/>
          <w:iCs/>
        </w:rPr>
        <w:t xml:space="preserve"> сырье</w:t>
      </w:r>
    </w:p>
    <w:p w:rsidR="00D864DA" w:rsidRPr="00DA7AB0" w:rsidRDefault="00D864DA" w:rsidP="00D864DA">
      <w:pPr>
        <w:ind w:firstLine="709"/>
        <w:jc w:val="both"/>
      </w:pPr>
      <w:r w:rsidRPr="00DA7AB0">
        <w:rPr>
          <w:b/>
          <w:bCs/>
          <w:i/>
          <w:iCs/>
        </w:rPr>
        <w:t>Зерновые культуры</w:t>
      </w:r>
      <w:r w:rsidRPr="00DA7AB0">
        <w:t> является важнейшим сырьевым ресурсом пищевой промышленности, потому что они могут быть источником углеводов, белков, жиров, витаминов и минеральных веществ. В различных видах зерна и семян содержание белков может достигать 30-45% (в пересчете на сухое вещество), крахмала и других углеводов 48-58%, жиров — 40-60%.</w:t>
      </w:r>
    </w:p>
    <w:p w:rsidR="00D864DA" w:rsidRPr="00DA7AB0" w:rsidRDefault="00D864DA" w:rsidP="00D864DA">
      <w:pPr>
        <w:ind w:firstLine="709"/>
        <w:jc w:val="both"/>
      </w:pPr>
      <w:r w:rsidRPr="00DA7AB0">
        <w:t>Зерновые культуры содержат мало воды (12-15%), поэтому они очень устойчивы ИИ хранении</w:t>
      </w:r>
      <w:proofErr w:type="gramStart"/>
      <w:r w:rsidRPr="00DA7AB0">
        <w:t>.</w:t>
      </w:r>
      <w:proofErr w:type="gramEnd"/>
      <w:r w:rsidRPr="00DA7AB0">
        <w:t> </w:t>
      </w:r>
      <w:proofErr w:type="gramStart"/>
      <w:r w:rsidRPr="00DA7AB0">
        <w:t>и</w:t>
      </w:r>
      <w:proofErr w:type="gramEnd"/>
      <w:r w:rsidRPr="00DA7AB0">
        <w:t xml:space="preserve">х транспортировки, хранения и переработка в техническом отношении несложные, экономические и доступны не только крупным промышленным предприятиям, но и малым, приближенным к местам производства зерна. Благодаря этим особенностям и </w:t>
      </w:r>
      <w:proofErr w:type="gramStart"/>
      <w:r w:rsidRPr="00DA7AB0">
        <w:t>обилии</w:t>
      </w:r>
      <w:proofErr w:type="gramEnd"/>
      <w:r w:rsidRPr="00DA7AB0">
        <w:t xml:space="preserve"> видов зерновые культуры и продукция их первичной переработки служат сырьем для предприятий многих </w:t>
      </w:r>
      <w:r w:rsidR="00F920EB" w:rsidRPr="00DA7AB0">
        <w:t>под отраслей</w:t>
      </w:r>
      <w:r w:rsidRPr="00DA7AB0">
        <w:t xml:space="preserve"> пищевой промышленности (мучной, крупяной, крахмало-паточной, хл</w:t>
      </w:r>
      <w:r w:rsidR="00F920EB">
        <w:t>е</w:t>
      </w:r>
      <w:r w:rsidRPr="00DA7AB0">
        <w:t>бов</w:t>
      </w:r>
      <w:r w:rsidR="00F920EB">
        <w:t>ы</w:t>
      </w:r>
      <w:r w:rsidRPr="00DA7AB0">
        <w:t>п</w:t>
      </w:r>
      <w:r w:rsidR="00F920EB">
        <w:t>е</w:t>
      </w:r>
      <w:r w:rsidRPr="00DA7AB0">
        <w:t>чк</w:t>
      </w:r>
      <w:r w:rsidR="00F920EB">
        <w:t>и</w:t>
      </w:r>
      <w:r w:rsidRPr="00DA7AB0">
        <w:t>, макаронной, кондитерской и др.).</w:t>
      </w:r>
    </w:p>
    <w:p w:rsidR="00D864DA" w:rsidRPr="00DA7AB0" w:rsidRDefault="00D864DA" w:rsidP="00D864DA">
      <w:pPr>
        <w:ind w:firstLine="709"/>
        <w:jc w:val="both"/>
      </w:pPr>
      <w:r w:rsidRPr="00DA7AB0">
        <w:t>Зерновые культуры по химическому составу подразделяют на три группы:</w:t>
      </w:r>
    </w:p>
    <w:p w:rsidR="00D864DA" w:rsidRPr="00DA7AB0" w:rsidRDefault="00D864DA" w:rsidP="00D864DA">
      <w:pPr>
        <w:ind w:firstLine="709"/>
        <w:jc w:val="both"/>
      </w:pPr>
      <w:r w:rsidRPr="00DA7AB0">
        <w:t>♦ </w:t>
      </w:r>
      <w:proofErr w:type="gramStart"/>
      <w:r w:rsidRPr="00DA7AB0">
        <w:rPr>
          <w:i/>
          <w:iCs/>
        </w:rPr>
        <w:t>углеводсодержащих</w:t>
      </w:r>
      <w:proofErr w:type="gramEnd"/>
      <w:r w:rsidRPr="00DA7AB0">
        <w:t> (пшеница, рожь, ячмень, овес, кукуруза, рис, просо, гречиха);</w:t>
      </w:r>
    </w:p>
    <w:p w:rsidR="00D864DA" w:rsidRPr="00DA7AB0" w:rsidRDefault="00D864DA" w:rsidP="00D864DA">
      <w:pPr>
        <w:ind w:firstLine="709"/>
        <w:jc w:val="both"/>
      </w:pPr>
      <w:r w:rsidRPr="00DA7AB0">
        <w:t>♦ </w:t>
      </w:r>
      <w:proofErr w:type="gramStart"/>
      <w:r w:rsidRPr="00DA7AB0">
        <w:rPr>
          <w:i/>
          <w:iCs/>
        </w:rPr>
        <w:t>битные</w:t>
      </w:r>
      <w:proofErr w:type="gramEnd"/>
      <w:r w:rsidRPr="00DA7AB0">
        <w:t> (соя, горох зерновой, фасоль, чечевица);</w:t>
      </w:r>
    </w:p>
    <w:p w:rsidR="00D864DA" w:rsidRPr="00DA7AB0" w:rsidRDefault="00D864DA" w:rsidP="00D864DA">
      <w:pPr>
        <w:ind w:firstLine="709"/>
        <w:jc w:val="both"/>
      </w:pPr>
      <w:r w:rsidRPr="00DA7AB0">
        <w:t>♦ </w:t>
      </w:r>
      <w:proofErr w:type="gramStart"/>
      <w:r w:rsidRPr="00DA7AB0">
        <w:rPr>
          <w:i/>
          <w:iCs/>
        </w:rPr>
        <w:t>масличные</w:t>
      </w:r>
      <w:proofErr w:type="gramEnd"/>
      <w:r w:rsidRPr="00DA7AB0">
        <w:t> (подсолнечник, лен, соя, рапс, конопля).</w:t>
      </w:r>
    </w:p>
    <w:p w:rsidR="00D864DA" w:rsidRPr="00DA7AB0" w:rsidRDefault="00D864DA" w:rsidP="00D864DA">
      <w:pPr>
        <w:ind w:firstLine="709"/>
        <w:jc w:val="both"/>
      </w:pPr>
      <w:r w:rsidRPr="00DA7AB0">
        <w:t>Из хлебных злаков в Казахстане культивируют преимущественно </w:t>
      </w:r>
      <w:r w:rsidRPr="00DA7AB0">
        <w:rPr>
          <w:i/>
          <w:iCs/>
        </w:rPr>
        <w:t>пшеницу, рожь</w:t>
      </w:r>
      <w:r w:rsidRPr="00DA7AB0">
        <w:t> и </w:t>
      </w:r>
      <w:r w:rsidRPr="00DA7AB0">
        <w:rPr>
          <w:i/>
          <w:iCs/>
        </w:rPr>
        <w:t>ячмень,</w:t>
      </w:r>
      <w:r w:rsidRPr="00DA7AB0">
        <w:t> из других зерновых — </w:t>
      </w:r>
      <w:r w:rsidRPr="00DA7AB0">
        <w:rPr>
          <w:i/>
          <w:iCs/>
        </w:rPr>
        <w:t>кукурузы</w:t>
      </w:r>
      <w:r w:rsidRPr="00DA7AB0">
        <w:t> и </w:t>
      </w:r>
      <w:r w:rsidRPr="00DA7AB0">
        <w:rPr>
          <w:i/>
          <w:iCs/>
        </w:rPr>
        <w:t>гречку.</w:t>
      </w:r>
    </w:p>
    <w:p w:rsidR="00D864DA" w:rsidRPr="00DA7AB0" w:rsidRDefault="00D864DA" w:rsidP="00D864DA">
      <w:pPr>
        <w:ind w:firstLine="709"/>
        <w:jc w:val="both"/>
      </w:pPr>
      <w:r w:rsidRPr="00DA7AB0">
        <w:t>Первое место по площади посева занимает </w:t>
      </w:r>
      <w:r w:rsidRPr="00DA7AB0">
        <w:rPr>
          <w:i/>
          <w:iCs/>
        </w:rPr>
        <w:t>пшеница.</w:t>
      </w:r>
      <w:r w:rsidRPr="00DA7AB0">
        <w:t> Она в зависимости от биологических особенностей бывает мягкой и твердой. Каждая из них по срокам посева может быть озимой и яровой. Наиболее урожайные сорта мягкой озимой пшеницы, поэтому под них засевают наибольшие площади.</w:t>
      </w:r>
    </w:p>
    <w:p w:rsidR="00D864DA" w:rsidRPr="00DA7AB0" w:rsidRDefault="00D864DA" w:rsidP="00D864DA">
      <w:pPr>
        <w:ind w:firstLine="709"/>
        <w:jc w:val="both"/>
      </w:pPr>
      <w:r w:rsidRPr="00DA7AB0">
        <w:t xml:space="preserve">По химическому составу и технологическим свойствам мягкие сорта пшеницы используют в хлебопечении, в кондитерской и </w:t>
      </w:r>
      <w:proofErr w:type="gramStart"/>
      <w:r w:rsidRPr="00DA7AB0">
        <w:t>крахмало-паточной</w:t>
      </w:r>
      <w:proofErr w:type="gramEnd"/>
      <w:r w:rsidRPr="00DA7AB0">
        <w:t xml:space="preserve"> промышленности, а сорта твердой пшеницы используют в макаронном производстве.</w:t>
      </w:r>
    </w:p>
    <w:p w:rsidR="00D864DA" w:rsidRPr="00DA7AB0" w:rsidRDefault="00D864DA" w:rsidP="00D864DA">
      <w:pPr>
        <w:ind w:firstLine="709"/>
        <w:jc w:val="both"/>
      </w:pPr>
      <w:r w:rsidRPr="00DA7AB0">
        <w:rPr>
          <w:i/>
          <w:iCs/>
        </w:rPr>
        <w:t>Рожь —</w:t>
      </w:r>
      <w:r w:rsidRPr="00DA7AB0">
        <w:t> вторая по значению после пшеницы зерновая культура. Его перерабатывают в муку и используют в хлебопечении. Ржаная мука имеет более ценные белки, большее количество моно-и дисахаридов, а также микроэлементов.</w:t>
      </w:r>
    </w:p>
    <w:p w:rsidR="00D864DA" w:rsidRPr="00DA7AB0" w:rsidRDefault="00D864DA" w:rsidP="00D864DA">
      <w:pPr>
        <w:ind w:firstLine="709"/>
        <w:jc w:val="both"/>
      </w:pPr>
      <w:r w:rsidRPr="00DA7AB0">
        <w:rPr>
          <w:i/>
          <w:iCs/>
        </w:rPr>
        <w:lastRenderedPageBreak/>
        <w:t>Ячмень —</w:t>
      </w:r>
      <w:r w:rsidRPr="00DA7AB0">
        <w:t> ценная крупяная культура, поэтому значительная часть урожая перерабатывается в различные крупы. Кроме того ячмень является основной культурой для изготовления пивного солода. Именно из ячменного солода варят лучшие сорта отечественного пива.</w:t>
      </w:r>
    </w:p>
    <w:p w:rsidR="00D864DA" w:rsidRPr="00DA7AB0" w:rsidRDefault="00D864DA" w:rsidP="00D864DA">
      <w:pPr>
        <w:ind w:firstLine="709"/>
        <w:jc w:val="both"/>
      </w:pPr>
      <w:r w:rsidRPr="00DA7AB0">
        <w:rPr>
          <w:i/>
          <w:iCs/>
        </w:rPr>
        <w:t>Кукурузу, гречиху и просо</w:t>
      </w:r>
      <w:r w:rsidRPr="00DA7AB0">
        <w:t> преимущественно перерабатывают на крупу. В значительно меньших количествах они размалываются на муку. Из кукурузы производят также крахмал, глютен (белковый препарат) и масло.</w:t>
      </w:r>
    </w:p>
    <w:p w:rsidR="00D864DA" w:rsidRPr="00DA7AB0" w:rsidRDefault="00D864DA" w:rsidP="00D864DA">
      <w:pPr>
        <w:ind w:firstLine="709"/>
        <w:jc w:val="both"/>
      </w:pPr>
      <w:r w:rsidRPr="00DA7AB0">
        <w:rPr>
          <w:i/>
          <w:iCs/>
        </w:rPr>
        <w:t>Горох</w:t>
      </w:r>
      <w:r w:rsidRPr="00DA7AB0">
        <w:t xml:space="preserve"> выращивают на зерно и как овощную культуру. Недозрелое зерно является сырьем для популярных овощных консервов «Зеленый горошек». Созревшие сухое зерно используется как </w:t>
      </w:r>
      <w:proofErr w:type="gramStart"/>
      <w:r w:rsidRPr="00DA7AB0">
        <w:t>крупяную</w:t>
      </w:r>
      <w:proofErr w:type="gramEnd"/>
      <w:r w:rsidRPr="00DA7AB0">
        <w:t xml:space="preserve"> сырье и для производства горох</w:t>
      </w:r>
      <w:r w:rsidR="00F920EB">
        <w:t>овой</w:t>
      </w:r>
      <w:r w:rsidRPr="00DA7AB0">
        <w:t xml:space="preserve"> муки. Из него получают добавки, которые в </w:t>
      </w:r>
      <w:r w:rsidR="00F920EB">
        <w:t>Казахстане</w:t>
      </w:r>
      <w:r w:rsidRPr="00DA7AB0">
        <w:t xml:space="preserve"> заменяют импортные соевые белковые добавки.</w:t>
      </w:r>
    </w:p>
    <w:p w:rsidR="00D864DA" w:rsidRPr="00DA7AB0" w:rsidRDefault="00D864DA" w:rsidP="00D864DA">
      <w:pPr>
        <w:ind w:firstLine="709"/>
        <w:jc w:val="both"/>
      </w:pPr>
      <w:r w:rsidRPr="00DA7AB0">
        <w:t>В связи с дефицитом пищевого белка соевые белковые добавки нашли очень широкое применение при производстве самых разнообразных продуктов — от напитков и кондитерских изделий в мясных и молочных. При отсутствии значительных сборов сои отечественная пищевая промышленность заменяет ее горохом, фасолью, чечевицей.</w:t>
      </w:r>
    </w:p>
    <w:p w:rsidR="00D864DA" w:rsidRPr="00DA7AB0" w:rsidRDefault="00D864DA" w:rsidP="00D864DA">
      <w:pPr>
        <w:ind w:firstLine="709"/>
        <w:jc w:val="both"/>
      </w:pPr>
      <w:r w:rsidRPr="00DA7AB0">
        <w:rPr>
          <w:i/>
          <w:iCs/>
        </w:rPr>
        <w:t>Подсолнечник —</w:t>
      </w:r>
      <w:r w:rsidRPr="00DA7AB0">
        <w:t> основная отечественная </w:t>
      </w:r>
      <w:r w:rsidRPr="00DA7AB0">
        <w:rPr>
          <w:i/>
          <w:iCs/>
        </w:rPr>
        <w:t>масличная культура.</w:t>
      </w:r>
      <w:r w:rsidRPr="00DA7AB0">
        <w:t> Семена лучших сортов подсолнечника имеет высокую масличность (до 50-55%) и высокую урожайность. Отходы масличного производства (шрот, жмых) содержат значительное количество (14-19%) белков, поэтому их используют как сырье для получения белковых добавок. Поджаренное очищенное ядро подсолнечника являются ценным сырьем в кондитерском производстве, хлебопечении и других отраслях.</w:t>
      </w:r>
    </w:p>
    <w:p w:rsidR="00D864DA" w:rsidRPr="00DA7AB0" w:rsidRDefault="00D864DA" w:rsidP="00D864DA">
      <w:pPr>
        <w:ind w:firstLine="709"/>
        <w:jc w:val="both"/>
      </w:pPr>
      <w:r w:rsidRPr="00DA7AB0">
        <w:rPr>
          <w:i/>
          <w:iCs/>
        </w:rPr>
        <w:t>Лен и коноплю</w:t>
      </w:r>
      <w:r w:rsidRPr="00DA7AB0">
        <w:t> в Казахстане выращивают преимущественно как лубяные культуры, т.е. для получения волокна. Семена этих культур по урожайности и содержанию масла значительно уступает подсолнечника, а потому является вспомогательной масляной сырьем.</w:t>
      </w:r>
    </w:p>
    <w:p w:rsidR="00D864DA" w:rsidRPr="00DA7AB0" w:rsidRDefault="00D864DA" w:rsidP="00D864DA">
      <w:pPr>
        <w:ind w:firstLine="709"/>
        <w:jc w:val="both"/>
      </w:pPr>
      <w:r w:rsidRPr="00DA7AB0">
        <w:t>В последние годы все большую популярность приобретает новая масличная культура — </w:t>
      </w:r>
      <w:r w:rsidRPr="00DA7AB0">
        <w:rPr>
          <w:i/>
          <w:iCs/>
        </w:rPr>
        <w:t>рапс.</w:t>
      </w:r>
      <w:r w:rsidRPr="00DA7AB0">
        <w:t xml:space="preserve"> Его посевы в Украине используют как </w:t>
      </w:r>
      <w:proofErr w:type="gramStart"/>
      <w:r w:rsidRPr="00DA7AB0">
        <w:t>кормовую</w:t>
      </w:r>
      <w:proofErr w:type="gramEnd"/>
      <w:r w:rsidRPr="00DA7AB0">
        <w:t xml:space="preserve"> высокоурожайные культуры и как предшественник в севооборотах. И только часть посевов предназначена для сбора семян. Однако рапсовое масло имеет высокие качественные характеристики, является ценным пищевым сырьем, поэтому мировые сборы семян рапса уже опережают подсолнечник, хлопок и сою.</w:t>
      </w:r>
    </w:p>
    <w:p w:rsidR="00D864DA" w:rsidRPr="00DA7AB0" w:rsidRDefault="00F920EB" w:rsidP="00D864DA">
      <w:pPr>
        <w:ind w:firstLine="709"/>
        <w:jc w:val="both"/>
      </w:pPr>
      <w:r>
        <w:rPr>
          <w:b/>
          <w:bCs/>
          <w:i/>
          <w:iCs/>
        </w:rPr>
        <w:t xml:space="preserve">3 </w:t>
      </w:r>
      <w:r w:rsidR="00D864DA" w:rsidRPr="00DA7AB0">
        <w:rPr>
          <w:b/>
          <w:bCs/>
          <w:i/>
          <w:iCs/>
        </w:rPr>
        <w:t>Мясн</w:t>
      </w:r>
      <w:r>
        <w:rPr>
          <w:b/>
          <w:bCs/>
          <w:i/>
          <w:iCs/>
        </w:rPr>
        <w:t>ое</w:t>
      </w:r>
      <w:r w:rsidR="00D864DA" w:rsidRPr="00DA7AB0">
        <w:rPr>
          <w:b/>
          <w:bCs/>
          <w:i/>
          <w:iCs/>
        </w:rPr>
        <w:t xml:space="preserve"> и рыбн</w:t>
      </w:r>
      <w:r>
        <w:rPr>
          <w:b/>
          <w:bCs/>
          <w:i/>
          <w:iCs/>
        </w:rPr>
        <w:t>ое</w:t>
      </w:r>
      <w:r w:rsidR="00D864DA" w:rsidRPr="00DA7AB0">
        <w:rPr>
          <w:b/>
          <w:bCs/>
          <w:i/>
          <w:iCs/>
        </w:rPr>
        <w:t xml:space="preserve"> сырье</w:t>
      </w:r>
    </w:p>
    <w:p w:rsidR="00D864DA" w:rsidRPr="00DA7AB0" w:rsidRDefault="00D864DA" w:rsidP="00D864DA">
      <w:pPr>
        <w:ind w:firstLine="709"/>
        <w:jc w:val="both"/>
      </w:pPr>
      <w:r w:rsidRPr="00DA7AB0">
        <w:t xml:space="preserve">По объемам использования сырья животного происхождения занимает второе место, уступая </w:t>
      </w:r>
      <w:proofErr w:type="gramStart"/>
      <w:r w:rsidRPr="00DA7AB0">
        <w:t>растительной</w:t>
      </w:r>
      <w:proofErr w:type="gramEnd"/>
      <w:r w:rsidRPr="00DA7AB0">
        <w:t>. Из этой группы сырья наибольшую ценность и применение имеют </w:t>
      </w:r>
      <w:r w:rsidRPr="00DA7AB0">
        <w:rPr>
          <w:i/>
          <w:iCs/>
        </w:rPr>
        <w:t>мясо, субпродукты, рыба, нерыбные водная сырье, молоко и яйцепродукты</w:t>
      </w:r>
      <w:proofErr w:type="gramStart"/>
      <w:r w:rsidRPr="00DA7AB0">
        <w:rPr>
          <w:i/>
          <w:iCs/>
        </w:rPr>
        <w:t>.</w:t>
      </w:r>
      <w:proofErr w:type="gramEnd"/>
      <w:r w:rsidRPr="00DA7AB0">
        <w:t> </w:t>
      </w:r>
      <w:proofErr w:type="gramStart"/>
      <w:r w:rsidRPr="00DA7AB0">
        <w:t>и</w:t>
      </w:r>
      <w:proofErr w:type="gramEnd"/>
      <w:r w:rsidRPr="00DA7AB0">
        <w:t xml:space="preserve">х ценность состоит в том, что они являются единственным источником наиболее полезных для человека полноценных белков и незаменимых аминокислот. Кроме того, сырье животного происхождения являются источником жиров, придают продуктам из нее высокой калорийности и неповторимых вкусоароматических свойств. Это сырье </w:t>
      </w:r>
      <w:proofErr w:type="gramStart"/>
      <w:r w:rsidRPr="00DA7AB0">
        <w:t>богатая</w:t>
      </w:r>
      <w:proofErr w:type="gramEnd"/>
      <w:r w:rsidRPr="00DA7AB0">
        <w:t xml:space="preserve"> макро-и микроэлементами, водо-и жирорастворимыми витаминами, экстрактивными веществами.</w:t>
      </w:r>
    </w:p>
    <w:p w:rsidR="00D864DA" w:rsidRPr="00DA7AB0" w:rsidRDefault="00D864DA" w:rsidP="00D864DA">
      <w:pPr>
        <w:ind w:firstLine="709"/>
        <w:jc w:val="both"/>
      </w:pPr>
      <w:r w:rsidRPr="00DA7AB0">
        <w:t>Но, как уже отмечалось, животное сырье быстро портится, а потому требует для хранения и переработки специализированных холодильных хранилищ, транспорта и оборудования. В связи с относительно высокой стоимостью и ограниченными ресурсами при ее переработке необходимо обеспечивать рациональное комплексное использование и максимальную экономию. Именно этим объясняется широкое распространение технологий изготовления пищевой продукции, в которой животное сырье частично заменяется растительным сырьем. Это дает возможность, помимо экономии, получить продукты более сбалансированы по химическому составу, пищевой и биологической ценностью, поскольку животное сырье почти не содержит углеводов.</w:t>
      </w:r>
    </w:p>
    <w:p w:rsidR="00D864DA" w:rsidRPr="00DA7AB0" w:rsidRDefault="00D864DA" w:rsidP="00D864DA">
      <w:pPr>
        <w:ind w:firstLine="709"/>
        <w:jc w:val="both"/>
      </w:pPr>
      <w:r w:rsidRPr="00DA7AB0">
        <w:t xml:space="preserve">Выходная животное сырье (мясо, рыба, яйца) также является сложным биологическим объектом, которому присущи определенные физиологические </w:t>
      </w:r>
      <w:r w:rsidRPr="00DA7AB0">
        <w:lastRenderedPageBreak/>
        <w:t>особенности. Так, в свежем мясе, рыбе и яйцах на первом этапе хранения происходят сложные биохимические процессы созревания (автолиза), которые изменяют технологические и потребительские свойства. Эти особенности необходимо учитывать при организации хранения и переработки</w:t>
      </w:r>
      <w:proofErr w:type="gramStart"/>
      <w:r w:rsidRPr="00DA7AB0">
        <w:t> </w:t>
      </w:r>
      <w:r w:rsidRPr="00DA7AB0">
        <w:rPr>
          <w:b/>
          <w:bCs/>
        </w:rPr>
        <w:t>.</w:t>
      </w:r>
      <w:proofErr w:type="gramEnd"/>
      <w:r w:rsidRPr="00DA7AB0">
        <w:t> Как и при хранении сочной плодоовощной продукции, важной задачей технологов является выбор и обеспечения оптимальных условий, а именно: температуры, относительной влажности воздуха хранилищ, интенсивности вентиляции, санитарного режима. Животная сырье содержит много влаги, которая испаряется при неблагоприятных режимах. Потери массы и снижения качества могут быть весьма ощутимыми.</w:t>
      </w:r>
    </w:p>
    <w:p w:rsidR="00D864DA" w:rsidRPr="00DA7AB0" w:rsidRDefault="00D864DA" w:rsidP="00D864DA">
      <w:pPr>
        <w:ind w:firstLine="709"/>
        <w:jc w:val="both"/>
      </w:pPr>
      <w:r w:rsidRPr="00DA7AB0">
        <w:rPr>
          <w:b/>
          <w:bCs/>
          <w:i/>
          <w:iCs/>
        </w:rPr>
        <w:t>Мясо</w:t>
      </w:r>
      <w:r w:rsidRPr="00DA7AB0">
        <w:t> является комплексом мышечной, жировой, соединительной, хрящевой и костной тканей в их естественной комбинации.</w:t>
      </w:r>
      <w:r w:rsidR="008C1B4F">
        <w:t xml:space="preserve"> </w:t>
      </w:r>
      <w:r w:rsidRPr="00DA7AB0">
        <w:t>Химический состав, пищевая ценность и технологические свойства мяса зависят от очень многих факторов: вида, породы, пола, возраста, упитанности животных, от анатомического и морфологического строения, от срока и условий хранения и т.п</w:t>
      </w:r>
      <w:proofErr w:type="gramStart"/>
      <w:r w:rsidRPr="00DA7AB0">
        <w:t>.. </w:t>
      </w:r>
      <w:proofErr w:type="gramEnd"/>
      <w:r w:rsidRPr="00DA7AB0">
        <w:t>В зависимости от степени упитанности и анатомического строения мясо делят на категории и сорта. Разделение на категории и сорта зависит также от вида и возраста убойных животных.</w:t>
      </w:r>
    </w:p>
    <w:p w:rsidR="00D864DA" w:rsidRPr="00DA7AB0" w:rsidRDefault="00D864DA" w:rsidP="00D864DA">
      <w:pPr>
        <w:ind w:firstLine="709"/>
        <w:jc w:val="both"/>
      </w:pPr>
      <w:r w:rsidRPr="00DA7AB0">
        <w:t xml:space="preserve">Для производства пищевых продуктов используют мясо, мясные субпродукты, кровь и кишечные полуфабрикаты крупного и мелкого рогатого скота, свиней, лошадей, а также мясо и птицы, кроликов, нутрий и диких животных (лосей, косуль, зайцев и дикой птицы). Наибольший удельный вес занимает мясо крупного рогатого скота, свиней и домашней птицы. Мясо является сырьем для производства колбасных изделий, </w:t>
      </w:r>
      <w:proofErr w:type="spellStart"/>
      <w:r w:rsidRPr="00DA7AB0">
        <w:t>мясокопченостей</w:t>
      </w:r>
      <w:proofErr w:type="spellEnd"/>
      <w:r w:rsidRPr="00DA7AB0">
        <w:t>, мясных полуфабрикатов, консервов. Значительная часть мяса после</w:t>
      </w:r>
      <w:r w:rsidR="008C1B4F">
        <w:t xml:space="preserve"> </w:t>
      </w:r>
      <w:r w:rsidRPr="00DA7AB0">
        <w:t>хранения реализуется без переработки в охлажденном</w:t>
      </w:r>
      <w:proofErr w:type="gramStart"/>
      <w:r w:rsidRPr="00DA7AB0">
        <w:t>.</w:t>
      </w:r>
      <w:proofErr w:type="gramEnd"/>
      <w:r w:rsidRPr="00DA7AB0">
        <w:t xml:space="preserve"> </w:t>
      </w:r>
      <w:proofErr w:type="gramStart"/>
      <w:r w:rsidRPr="00DA7AB0">
        <w:t>т</w:t>
      </w:r>
      <w:proofErr w:type="gramEnd"/>
      <w:r w:rsidRPr="00DA7AB0">
        <w:t>о замороженном состоянии.</w:t>
      </w:r>
    </w:p>
    <w:p w:rsidR="00D864DA" w:rsidRPr="00DA7AB0" w:rsidRDefault="00D864DA" w:rsidP="00D864DA">
      <w:pPr>
        <w:ind w:firstLine="709"/>
        <w:jc w:val="both"/>
      </w:pPr>
      <w:r w:rsidRPr="00DA7AB0">
        <w:rPr>
          <w:i/>
          <w:iCs/>
        </w:rPr>
        <w:t>Мясные субпродукты —</w:t>
      </w:r>
      <w:r w:rsidRPr="00DA7AB0">
        <w:t xml:space="preserve"> это преимущественно внутренние и некоторые пешие органы животных, удаляемых </w:t>
      </w:r>
      <w:proofErr w:type="gramStart"/>
      <w:r w:rsidRPr="00DA7AB0">
        <w:t>при</w:t>
      </w:r>
      <w:proofErr w:type="gramEnd"/>
      <w:r w:rsidRPr="00DA7AB0">
        <w:t xml:space="preserve"> </w:t>
      </w:r>
      <w:proofErr w:type="gramStart"/>
      <w:r w:rsidRPr="00DA7AB0">
        <w:t>первичной</w:t>
      </w:r>
      <w:proofErr w:type="gramEnd"/>
      <w:r w:rsidRPr="00DA7AB0">
        <w:t xml:space="preserve"> переработки мясных туш. Они делятся на группы (мякотный, мясо-костные, мясо-и слизистые) и категории в зависимости под их строения и пищевой ценности</w:t>
      </w:r>
      <w:proofErr w:type="gramStart"/>
      <w:r w:rsidRPr="00DA7AB0">
        <w:t>.</w:t>
      </w:r>
      <w:proofErr w:type="gramEnd"/>
      <w:r w:rsidRPr="00DA7AB0">
        <w:t> </w:t>
      </w:r>
      <w:proofErr w:type="gramStart"/>
      <w:r w:rsidRPr="00DA7AB0">
        <w:t>и</w:t>
      </w:r>
      <w:proofErr w:type="gramEnd"/>
      <w:r w:rsidRPr="00DA7AB0">
        <w:t>х широко использовании, при производстве ливерных колбас, консервов и как заменители доли мяса в мясных и других продуктах. В последние пи годы много внимания уделяется рациональному использованию субпродуктов. Это дает возможность сэкономить затраты на ассортимент и обогатить продукты пищевыми волокнами животного происхождения (коллагеном, эластином, оссеин). С этой же целью широко используется и кровь животных (преимущественно крупного рогатого скота и свиней).</w:t>
      </w:r>
    </w:p>
    <w:p w:rsidR="00D864DA" w:rsidRPr="00DA7AB0" w:rsidRDefault="00D864DA" w:rsidP="00D864DA">
      <w:pPr>
        <w:ind w:firstLine="709"/>
        <w:jc w:val="both"/>
      </w:pPr>
      <w:r w:rsidRPr="00DA7AB0">
        <w:t>При производстве колбасных изделий применяют натуральную оболочку. Ее изготавливают из комплектов кишок крупного рогатого скота, свиней и овец — путем определенной обработки и консервирования. Из отходов кожевенного сырья получают модифицированную натуральную оболочку, которая имеет значительные преимущества над кишечной оболочкой, поэтому сейчас получила широкого потребления.</w:t>
      </w:r>
    </w:p>
    <w:p w:rsidR="00D864DA" w:rsidRPr="00DA7AB0" w:rsidRDefault="00D864DA" w:rsidP="00D864DA">
      <w:pPr>
        <w:ind w:firstLine="709"/>
        <w:jc w:val="both"/>
      </w:pPr>
      <w:r w:rsidRPr="00DA7AB0">
        <w:t xml:space="preserve">Для изготовления некоторых видов мясных консервов сырьем </w:t>
      </w:r>
      <w:proofErr w:type="spellStart"/>
      <w:r w:rsidRPr="00DA7AB0">
        <w:t>послуговують</w:t>
      </w:r>
      <w:proofErr w:type="spellEnd"/>
      <w:r w:rsidRPr="00DA7AB0">
        <w:t xml:space="preserve"> колбасные (сосиски, сардельки) и другие изделия (ветчина, фарш).</w:t>
      </w:r>
    </w:p>
    <w:p w:rsidR="00D864DA" w:rsidRPr="00DA7AB0" w:rsidRDefault="00D864DA" w:rsidP="00D864DA">
      <w:pPr>
        <w:ind w:firstLine="709"/>
        <w:jc w:val="both"/>
      </w:pPr>
      <w:r w:rsidRPr="00DA7AB0">
        <w:rPr>
          <w:b/>
          <w:bCs/>
          <w:i/>
          <w:iCs/>
        </w:rPr>
        <w:t>Рыба</w:t>
      </w:r>
      <w:r w:rsidRPr="00DA7AB0">
        <w:t> и другая </w:t>
      </w:r>
      <w:r w:rsidRPr="00DA7AB0">
        <w:rPr>
          <w:b/>
          <w:bCs/>
          <w:i/>
          <w:iCs/>
        </w:rPr>
        <w:t>водная сырье</w:t>
      </w:r>
      <w:r w:rsidRPr="00DA7AB0">
        <w:t> значительно уступает мясному сырью по объемам производства и использования, однако по химическому составу, пищевой, биологической ценностью и калорийностью почти равна ей, а по экономическим показателям — превышает.</w:t>
      </w:r>
    </w:p>
    <w:p w:rsidR="00D864DA" w:rsidRPr="00DA7AB0" w:rsidRDefault="00D864DA" w:rsidP="00D864DA">
      <w:pPr>
        <w:ind w:firstLine="709"/>
        <w:jc w:val="both"/>
      </w:pPr>
      <w:r w:rsidRPr="00DA7AB0">
        <w:t xml:space="preserve">Мировые запасы рыбы оцениваются примерно от 800 до 1000 </w:t>
      </w:r>
      <w:proofErr w:type="gramStart"/>
      <w:r w:rsidRPr="00DA7AB0">
        <w:t>млн</w:t>
      </w:r>
      <w:proofErr w:type="gramEnd"/>
      <w:r w:rsidRPr="00DA7AB0">
        <w:t xml:space="preserve"> тонн, а с учетом фито-и зоопланктона — до 2-3 млрд тонн. Не нарушая биологического равновесия, можно ежегодно получать от 300 до 500 </w:t>
      </w:r>
      <w:proofErr w:type="gramStart"/>
      <w:r w:rsidRPr="00DA7AB0">
        <w:t>млн</w:t>
      </w:r>
      <w:proofErr w:type="gramEnd"/>
      <w:r w:rsidRPr="00DA7AB0">
        <w:t xml:space="preserve"> т рыбы. Сейчас мировой улов рыбы составляет в среднем 120-150 </w:t>
      </w:r>
      <w:proofErr w:type="gramStart"/>
      <w:r w:rsidRPr="00DA7AB0">
        <w:t>млн</w:t>
      </w:r>
      <w:proofErr w:type="gramEnd"/>
      <w:r w:rsidRPr="00DA7AB0">
        <w:t xml:space="preserve"> т ежегодно. То биоресурсы Мирового океана используются лишь частично. К тому же надо добавить эти запасы самовосстанавливающиеся.</w:t>
      </w:r>
    </w:p>
    <w:p w:rsidR="00D864DA" w:rsidRPr="00DA7AB0" w:rsidRDefault="00D864DA" w:rsidP="00D864DA">
      <w:pPr>
        <w:ind w:firstLine="709"/>
        <w:jc w:val="both"/>
      </w:pPr>
      <w:r w:rsidRPr="00DA7AB0">
        <w:t>С рыбного сырья путем его переработки получают разнообразную продукцию</w:t>
      </w:r>
      <w:proofErr w:type="gramStart"/>
      <w:r w:rsidRPr="00DA7AB0">
        <w:t>.</w:t>
      </w:r>
      <w:proofErr w:type="gramEnd"/>
      <w:r w:rsidRPr="00DA7AB0">
        <w:t> </w:t>
      </w:r>
      <w:proofErr w:type="gramStart"/>
      <w:r w:rsidRPr="00DA7AB0">
        <w:t>е</w:t>
      </w:r>
      <w:proofErr w:type="gramEnd"/>
      <w:r w:rsidRPr="00DA7AB0">
        <w:t xml:space="preserve">е ассортимент насчитывает около 800 наименований. Кроме пищевой продукции производят техническую, кормовую, фармацевтическую и другие. Рыбные продукты </w:t>
      </w:r>
      <w:r w:rsidRPr="00DA7AB0">
        <w:lastRenderedPageBreak/>
        <w:t xml:space="preserve">питания должны не только питательную ценность, но и высокую усвояемость, отличные потребительские свойства, поэтому они относятся к </w:t>
      </w:r>
      <w:proofErr w:type="gramStart"/>
      <w:r w:rsidRPr="00DA7AB0">
        <w:t>диетическим</w:t>
      </w:r>
      <w:proofErr w:type="gramEnd"/>
      <w:r w:rsidRPr="00DA7AB0">
        <w:t xml:space="preserve"> и профилактическим. Усвояемость белков и жиров рыбы достигает 97-98%. Рыбные продукты являются богатым источником жирорастворимых витаминов</w:t>
      </w:r>
      <w:proofErr w:type="gramStart"/>
      <w:r w:rsidRPr="00DA7AB0">
        <w:t xml:space="preserve"> А</w:t>
      </w:r>
      <w:proofErr w:type="gramEnd"/>
      <w:r w:rsidRPr="00DA7AB0">
        <w:t xml:space="preserve"> и Д, которые почти отсутствуют в мясной и растительном сырье. Минеральный состав мяса рыбы чрезвычайно разнообразен и сбалансирован с потребностями организма. По содержанию фосфора, кальция, йода, меди, марганца рыба превосходит все другие виды сырья.</w:t>
      </w:r>
    </w:p>
    <w:p w:rsidR="00D864DA" w:rsidRPr="00DA7AB0" w:rsidRDefault="00D864DA" w:rsidP="00D864DA">
      <w:pPr>
        <w:ind w:firstLine="709"/>
        <w:jc w:val="both"/>
      </w:pPr>
      <w:r w:rsidRPr="00DA7AB0">
        <w:t>Биоресурсы водной сырья разделяют на две группы: </w:t>
      </w:r>
      <w:r w:rsidRPr="00DA7AB0">
        <w:rPr>
          <w:i/>
          <w:iCs/>
        </w:rPr>
        <w:t>морепродукты животного и растительного происхождения.</w:t>
      </w:r>
      <w:r w:rsidRPr="00DA7AB0">
        <w:t> К первой относятся рыба, морские млекопитающие, беспозвоночные и иглокожие. Основную долю вылова составляет рыба.</w:t>
      </w:r>
    </w:p>
    <w:p w:rsidR="00D864DA" w:rsidRPr="00DA7AB0" w:rsidRDefault="00D864DA" w:rsidP="00D864DA">
      <w:pPr>
        <w:ind w:firstLine="709"/>
        <w:jc w:val="both"/>
      </w:pPr>
      <w:proofErr w:type="gramStart"/>
      <w:r w:rsidRPr="00DA7AB0">
        <w:t>По</w:t>
      </w:r>
      <w:proofErr w:type="gramEnd"/>
      <w:r w:rsidRPr="00DA7AB0">
        <w:t xml:space="preserve"> </w:t>
      </w:r>
      <w:proofErr w:type="gramStart"/>
      <w:r w:rsidRPr="00DA7AB0">
        <w:t>анатомическими</w:t>
      </w:r>
      <w:proofErr w:type="gramEnd"/>
      <w:r w:rsidRPr="00DA7AB0">
        <w:t xml:space="preserve"> характеристиками рыба подразделяется на классы, подклассы, отряды, семейства, роды, виды и разновидности. Кроме того рыба классифицируется по местонахождению, размером, степени упитанности, сезоном лова и другими факторами. Химический состав рыбы, пищевая и биологическая ценность, технологические и потребительские свойства зависят от этих многих факторов. От них зависит и направление переработки рыбного </w:t>
      </w:r>
      <w:proofErr w:type="gramStart"/>
      <w:r w:rsidRPr="00DA7AB0">
        <w:t>сырья</w:t>
      </w:r>
      <w:proofErr w:type="gramEnd"/>
      <w:r w:rsidRPr="00DA7AB0">
        <w:t xml:space="preserve"> и качество готового продукта. Поэтому их нужно обязательно учитывать при организации хранения, транспортировки и переработки.</w:t>
      </w:r>
    </w:p>
    <w:p w:rsidR="00D864DA" w:rsidRDefault="00D864DA" w:rsidP="00D864DA">
      <w:pPr>
        <w:jc w:val="both"/>
      </w:pPr>
      <w:proofErr w:type="gramStart"/>
      <w:r w:rsidRPr="00DA7AB0">
        <w:t>Основными направлениями переработки рыбы являются охлаждение, замораживание, соление, маринование, копчение, сушка, вяление, производство рыбных консервов и пресервов, рыбной икры, рыбной муки и крупы, рыбного фарша, кулинарных изделий и полуфабрикатов.</w:t>
      </w:r>
      <w:proofErr w:type="gramEnd"/>
    </w:p>
    <w:p w:rsidR="00F920EB" w:rsidRDefault="00F920EB" w:rsidP="00F920EB">
      <w:pPr>
        <w:ind w:firstLine="709"/>
        <w:jc w:val="both"/>
        <w:rPr>
          <w:b/>
          <w:i/>
        </w:rPr>
      </w:pPr>
      <w:r w:rsidRPr="00F920EB">
        <w:rPr>
          <w:b/>
          <w:i/>
        </w:rPr>
        <w:t>4 Молоко и молочные продукты</w:t>
      </w:r>
    </w:p>
    <w:p w:rsidR="008C1B4F" w:rsidRPr="008C1B4F" w:rsidRDefault="008C1B4F" w:rsidP="008C1B4F">
      <w:pPr>
        <w:ind w:firstLine="709"/>
        <w:jc w:val="both"/>
      </w:pPr>
      <w:r w:rsidRPr="008C1B4F">
        <w:rPr>
          <w:b/>
        </w:rPr>
        <w:t>Молоко</w:t>
      </w:r>
      <w:r w:rsidRPr="008C1B4F">
        <w:t xml:space="preserve"> — величайший дар природы. Оно и молочные продукты практически присутствуют в нашем питании с самого раннего детства до глубокой старости и выполняют особую роль в рационе питания.</w:t>
      </w:r>
    </w:p>
    <w:p w:rsidR="008C1B4F" w:rsidRPr="008C1B4F" w:rsidRDefault="008C1B4F" w:rsidP="008C1B4F">
      <w:pPr>
        <w:ind w:firstLine="709"/>
        <w:jc w:val="both"/>
      </w:pPr>
      <w:r w:rsidRPr="008C1B4F">
        <w:t xml:space="preserve">Молоко содержит все вещества, необходимые для нормального развития человеческого организма,— белки, жиры, углеводы, минеральные соли и витамины, которые определяют вкус молока. Знаменитый ученый, физиолог, академик И. П. Павлов писал: </w:t>
      </w:r>
      <w:r w:rsidRPr="008C1B4F">
        <w:rPr>
          <w:i/>
        </w:rPr>
        <w:t>«Между сортами человеческой еды в исключительном положении находится молоко... пища, приготовленная самой природой, отличающаяся легкой удобоваримостью и питательностью...»</w:t>
      </w:r>
      <w:r w:rsidRPr="008C1B4F">
        <w:t xml:space="preserve"> Он подчеркивал, что молоко лучше всех других пищевых продуктов компенсирует недостаточность питания и обеспечивает всестороннюю полноценность диеты.</w:t>
      </w:r>
    </w:p>
    <w:p w:rsidR="008C1B4F" w:rsidRPr="008C1B4F" w:rsidRDefault="008C1B4F" w:rsidP="008C1B4F">
      <w:pPr>
        <w:ind w:firstLine="709"/>
        <w:jc w:val="both"/>
      </w:pPr>
      <w:r w:rsidRPr="008C1B4F">
        <w:rPr>
          <w:i/>
        </w:rPr>
        <w:t>Молоко — эталон белизны, символ чистоты и здоровья.</w:t>
      </w:r>
      <w:r w:rsidRPr="008C1B4F">
        <w:t xml:space="preserve"> Поэтому неслучайно о красивом, пышущем здоровьем человеке говорят «кровь с молоком», а когда хотят подчеркнуть замечательный вкус какого- либо продукта, употребляют выражение «птичье молоко». </w:t>
      </w:r>
    </w:p>
    <w:p w:rsidR="008C1B4F" w:rsidRPr="008C1B4F" w:rsidRDefault="008C1B4F" w:rsidP="008C1B4F">
      <w:pPr>
        <w:ind w:firstLine="709"/>
        <w:jc w:val="both"/>
      </w:pPr>
      <w:r w:rsidRPr="008C1B4F">
        <w:t xml:space="preserve">Есть </w:t>
      </w:r>
      <w:r w:rsidRPr="008C1B4F">
        <w:rPr>
          <w:i/>
        </w:rPr>
        <w:t>у него еще одно свойство: свежевыдоенное молоко стерильно.</w:t>
      </w:r>
      <w:r w:rsidRPr="008C1B4F">
        <w:t xml:space="preserve"> В нем нет болезнетворных бактерий. Можно его пить </w:t>
      </w:r>
      <w:proofErr w:type="gramStart"/>
      <w:r w:rsidRPr="008C1B4F">
        <w:t>свежим</w:t>
      </w:r>
      <w:proofErr w:type="gramEnd"/>
      <w:r w:rsidRPr="008C1B4F">
        <w:t>, не опасаясь заболеть (если корова не больна). Оно само уничтожает попавшие в него микроорганизмы. Это замечательное свойство молока называется бактерицидностью, которая может длиться сутки и более.</w:t>
      </w:r>
    </w:p>
    <w:p w:rsidR="008C1B4F" w:rsidRPr="008C1B4F" w:rsidRDefault="008C1B4F" w:rsidP="008C1B4F">
      <w:pPr>
        <w:ind w:firstLine="709"/>
        <w:jc w:val="both"/>
      </w:pPr>
      <w:r w:rsidRPr="008C1B4F">
        <w:t>С молоком у человека связаны даже некоторые астрономические представления. Древние предки наши наивно полагали, что широкая полоса скопления звезд на ночном небе — это брызги молока, образующие млечный путь.</w:t>
      </w:r>
    </w:p>
    <w:p w:rsidR="008C1B4F" w:rsidRPr="008C1B4F" w:rsidRDefault="008C1B4F" w:rsidP="008C1B4F">
      <w:pPr>
        <w:ind w:firstLine="709"/>
        <w:jc w:val="both"/>
      </w:pPr>
      <w:r w:rsidRPr="008C1B4F">
        <w:t>Молоко и продукты из него используют для получения маложирных и обезжиренных блюд в диетическом и лечебном питании. А такие компоненты молока, как молочный сахар, белок (казеин), являются сырьем для производства медицинских и лечебных препаратов.</w:t>
      </w:r>
    </w:p>
    <w:p w:rsidR="008C1B4F" w:rsidRPr="008C1B4F" w:rsidRDefault="008C1B4F" w:rsidP="008C1B4F">
      <w:pPr>
        <w:ind w:firstLine="709"/>
        <w:jc w:val="both"/>
      </w:pPr>
      <w:r w:rsidRPr="008C1B4F">
        <w:t xml:space="preserve">Молоко и молочные продукты так же, как и хлеб, являются каждодневным продуктом питания. Потому молочная промышленность нашей страны с ее разветвленной сетью комбинатов и заводов, оснащенных первоклассной техникой, «умными» машинами, </w:t>
      </w:r>
      <w:r w:rsidRPr="008C1B4F">
        <w:lastRenderedPageBreak/>
        <w:t>автоматами, конвейерными линиями, выпускает широкий ассортимент молочных продуктов.</w:t>
      </w:r>
    </w:p>
    <w:p w:rsidR="008C1B4F" w:rsidRPr="008C1B4F" w:rsidRDefault="008C1B4F" w:rsidP="008C1B4F">
      <w:pPr>
        <w:ind w:firstLine="709"/>
        <w:jc w:val="both"/>
      </w:pPr>
      <w:r w:rsidRPr="008C1B4F">
        <w:t>Результаты исследований, проведенных Институтом питания Академии медицинских наук, показывают, что по нормам суточной потребности в калориях люди различных профессий делятся на три группы:</w:t>
      </w:r>
    </w:p>
    <w:p w:rsidR="008C1B4F" w:rsidRPr="008C1B4F" w:rsidRDefault="008C1B4F" w:rsidP="008C1B4F">
      <w:pPr>
        <w:ind w:firstLine="709"/>
        <w:jc w:val="both"/>
      </w:pPr>
      <w:r w:rsidRPr="008C1B4F">
        <w:rPr>
          <w:i/>
        </w:rPr>
        <w:t>умственного труда</w:t>
      </w:r>
      <w:r w:rsidRPr="008C1B4F">
        <w:t xml:space="preserve">, работа, </w:t>
      </w:r>
      <w:proofErr w:type="gramStart"/>
      <w:r w:rsidRPr="008C1B4F">
        <w:t>которых</w:t>
      </w:r>
      <w:proofErr w:type="gramEnd"/>
      <w:r w:rsidRPr="008C1B4F">
        <w:t xml:space="preserve"> не связана с большой мышечной деятельностью. Они тратят в сутки в среднем до 3000 кал;</w:t>
      </w:r>
    </w:p>
    <w:p w:rsidR="008C1B4F" w:rsidRPr="008C1B4F" w:rsidRDefault="008C1B4F" w:rsidP="008C1B4F">
      <w:pPr>
        <w:ind w:firstLine="709"/>
        <w:jc w:val="both"/>
      </w:pPr>
      <w:r w:rsidRPr="008C1B4F">
        <w:rPr>
          <w:i/>
        </w:rPr>
        <w:t>физического труда</w:t>
      </w:r>
      <w:r w:rsidRPr="008C1B4F">
        <w:t xml:space="preserve">, </w:t>
      </w:r>
      <w:proofErr w:type="gramStart"/>
      <w:r w:rsidRPr="008C1B4F">
        <w:t>работающие</w:t>
      </w:r>
      <w:proofErr w:type="gramEnd"/>
      <w:r w:rsidRPr="008C1B4F">
        <w:t xml:space="preserve"> на механизированных производствах. Они тратят в сутки 3500 кал;</w:t>
      </w:r>
    </w:p>
    <w:p w:rsidR="008C1B4F" w:rsidRPr="008C1B4F" w:rsidRDefault="008C1B4F" w:rsidP="008C1B4F">
      <w:pPr>
        <w:ind w:firstLine="709"/>
        <w:jc w:val="both"/>
      </w:pPr>
      <w:proofErr w:type="gramStart"/>
      <w:r w:rsidRPr="008C1B4F">
        <w:rPr>
          <w:i/>
        </w:rPr>
        <w:t>физического труда, занятые на немеханизированной работе</w:t>
      </w:r>
      <w:r w:rsidRPr="008C1B4F">
        <w:t>, требующей большого физического напряжения.</w:t>
      </w:r>
      <w:proofErr w:type="gramEnd"/>
      <w:r w:rsidRPr="008C1B4F">
        <w:t xml:space="preserve"> Они теряют в сутки до 4000-5000 кал. Как видно, в среднем потребность в калориях составляет 3500-3700 (вторая группа людей, которая представляет большинство в трудовом процессе).</w:t>
      </w:r>
    </w:p>
    <w:p w:rsidR="008C1B4F" w:rsidRPr="008C1B4F" w:rsidRDefault="008C1B4F" w:rsidP="008C1B4F">
      <w:pPr>
        <w:ind w:firstLine="709"/>
        <w:jc w:val="both"/>
      </w:pPr>
      <w:r w:rsidRPr="008C1B4F">
        <w:rPr>
          <w:b/>
          <w:i/>
        </w:rPr>
        <w:t>В средний суточный рацион питания одного взрослого человека</w:t>
      </w:r>
      <w:r w:rsidRPr="008C1B4F">
        <w:t xml:space="preserve"> помимо других продуктов рекомендуются, кал:</w:t>
      </w:r>
    </w:p>
    <w:p w:rsidR="008C1B4F" w:rsidRPr="008C1B4F" w:rsidRDefault="008C1B4F" w:rsidP="008C1B4F">
      <w:pPr>
        <w:ind w:firstLine="709"/>
        <w:jc w:val="both"/>
      </w:pPr>
      <w:r w:rsidRPr="008C1B4F">
        <w:t>30-</w:t>
      </w:r>
      <w:smartTag w:uri="urn:schemas-microsoft-com:office:smarttags" w:element="metricconverter">
        <w:smartTagPr>
          <w:attr w:name="ProductID" w:val="35 г"/>
        </w:smartTagPr>
        <w:r w:rsidRPr="008C1B4F">
          <w:t>35 г</w:t>
        </w:r>
      </w:smartTag>
      <w:r w:rsidRPr="008C1B4F">
        <w:t xml:space="preserve"> масла сливочного                                                                           —240</w:t>
      </w:r>
    </w:p>
    <w:p w:rsidR="008C1B4F" w:rsidRPr="008C1B4F" w:rsidRDefault="008C1B4F" w:rsidP="008C1B4F">
      <w:pPr>
        <w:ind w:firstLine="709"/>
        <w:jc w:val="both"/>
      </w:pPr>
      <w:r w:rsidRPr="008C1B4F">
        <w:t>350-</w:t>
      </w:r>
      <w:smartTag w:uri="urn:schemas-microsoft-com:office:smarttags" w:element="metricconverter">
        <w:smartTagPr>
          <w:attr w:name="ProductID" w:val="400 г"/>
        </w:smartTagPr>
        <w:r w:rsidRPr="008C1B4F">
          <w:t>400 г</w:t>
        </w:r>
      </w:smartTag>
      <w:r w:rsidRPr="008C1B4F">
        <w:t xml:space="preserve"> цельномолочной продукции (молоко, кефир, простокваша) —230</w:t>
      </w:r>
    </w:p>
    <w:p w:rsidR="008C1B4F" w:rsidRPr="008C1B4F" w:rsidRDefault="008C1B4F" w:rsidP="008C1B4F">
      <w:pPr>
        <w:ind w:firstLine="709"/>
        <w:jc w:val="both"/>
      </w:pPr>
      <w:smartTag w:uri="urn:schemas-microsoft-com:office:smarttags" w:element="metricconverter">
        <w:smartTagPr>
          <w:attr w:name="ProductID" w:val="200 г"/>
        </w:smartTagPr>
        <w:r w:rsidRPr="008C1B4F">
          <w:t>200 г</w:t>
        </w:r>
      </w:smartTag>
      <w:r w:rsidRPr="008C1B4F">
        <w:t xml:space="preserve"> творога или сметаны                                                                         —500</w:t>
      </w:r>
    </w:p>
    <w:p w:rsidR="008C1B4F" w:rsidRPr="008C1B4F" w:rsidRDefault="008C1B4F" w:rsidP="008C1B4F">
      <w:pPr>
        <w:ind w:firstLine="709"/>
        <w:jc w:val="both"/>
      </w:pPr>
      <w:smartTag w:uri="urn:schemas-microsoft-com:office:smarttags" w:element="metricconverter">
        <w:smartTagPr>
          <w:attr w:name="ProductID" w:val="100 г"/>
        </w:smartTagPr>
        <w:r w:rsidRPr="008C1B4F">
          <w:t>100 г</w:t>
        </w:r>
      </w:smartTag>
      <w:r w:rsidRPr="008C1B4F">
        <w:t xml:space="preserve"> плавленого или </w:t>
      </w:r>
      <w:smartTag w:uri="urn:schemas-microsoft-com:office:smarttags" w:element="metricconverter">
        <w:smartTagPr>
          <w:attr w:name="ProductID" w:val="50 г"/>
        </w:smartTagPr>
        <w:r w:rsidRPr="008C1B4F">
          <w:t>50 г</w:t>
        </w:r>
      </w:smartTag>
      <w:r w:rsidRPr="008C1B4F">
        <w:t xml:space="preserve"> натурального сыра                                          —200</w:t>
      </w:r>
    </w:p>
    <w:p w:rsidR="008C1B4F" w:rsidRPr="008C1B4F" w:rsidRDefault="008C1B4F" w:rsidP="008C1B4F">
      <w:pPr>
        <w:ind w:firstLine="709"/>
        <w:jc w:val="both"/>
      </w:pPr>
      <w:r w:rsidRPr="008C1B4F">
        <w:t xml:space="preserve">Всего за счет среднего суточного потребления </w:t>
      </w:r>
      <w:r w:rsidRPr="008C1B4F">
        <w:rPr>
          <w:i/>
        </w:rPr>
        <w:t>молочных продуктов</w:t>
      </w:r>
      <w:r w:rsidRPr="008C1B4F">
        <w:t xml:space="preserve"> человек получает до 1150-1200 кал (это свыше 30% от среднесуточной потребности), которые идеально сбалансированы по содержанию белков, жиров, углеводов, минеральных солей и витаминов для человеческого организма.</w:t>
      </w:r>
    </w:p>
    <w:p w:rsidR="008C1B4F" w:rsidRPr="008C1B4F" w:rsidRDefault="008C1B4F" w:rsidP="008C1B4F">
      <w:pPr>
        <w:ind w:firstLine="709"/>
        <w:jc w:val="both"/>
      </w:pPr>
      <w:r w:rsidRPr="008C1B4F">
        <w:rPr>
          <w:b/>
        </w:rPr>
        <w:t>Изучением молока</w:t>
      </w:r>
      <w:r w:rsidRPr="008C1B4F">
        <w:t xml:space="preserve"> занимались многие ученые, открывали входящие в него элементы, механизм продуцирования, влияние на рост организма и т. д. Естественным было и желание многих из них дать научное определение этому продукту. Вот, например, как определяет его один из знатоков и исследователей замечательный ученый Я. С. </w:t>
      </w:r>
      <w:proofErr w:type="spellStart"/>
      <w:r w:rsidRPr="008C1B4F">
        <w:t>Зайковский</w:t>
      </w:r>
      <w:proofErr w:type="spellEnd"/>
      <w:r w:rsidRPr="008C1B4F">
        <w:t>: «</w:t>
      </w:r>
      <w:r w:rsidRPr="008C1B4F">
        <w:rPr>
          <w:i/>
        </w:rPr>
        <w:t>Молоко представляет собой биологическую жидкость, периодически отделяемую специальным органом женских особей млекопитающих (молочной железой) и предназначенную для поддержания жизни и обеспечения роста родившегося детеныша</w:t>
      </w:r>
      <w:r w:rsidRPr="008C1B4F">
        <w:t>».</w:t>
      </w:r>
    </w:p>
    <w:p w:rsidR="008C1B4F" w:rsidRPr="008C1B4F" w:rsidRDefault="008C1B4F" w:rsidP="008C1B4F">
      <w:pPr>
        <w:ind w:firstLine="709"/>
        <w:jc w:val="both"/>
      </w:pPr>
      <w:r w:rsidRPr="008C1B4F">
        <w:rPr>
          <w:b/>
        </w:rPr>
        <w:t xml:space="preserve">Молоко — уникальный и естественный источник питания для ребенка и детеныша млекопитающих животных после рождения. </w:t>
      </w:r>
      <w:r w:rsidRPr="008C1B4F">
        <w:t>Высокая ценность молока как продукта питания, его незаменимость для новорожденного объясняется своеобразием химического состава. В молоке любого вида млекопитающих содержатся все вещества, необходимые для нормального роста и развития организма.</w:t>
      </w:r>
    </w:p>
    <w:p w:rsidR="008C1B4F" w:rsidRPr="008C1B4F" w:rsidRDefault="008C1B4F" w:rsidP="008C1B4F">
      <w:pPr>
        <w:ind w:firstLine="709"/>
        <w:jc w:val="both"/>
      </w:pPr>
      <w:r w:rsidRPr="008C1B4F">
        <w:t xml:space="preserve">С древних времен люди приспособились употреблять в пищу молоко коров в цельном виде или в виде различных молочных продуктов. В некоторых странах наряду с коровьим молоком используют молоко буйволиц, кобыл, овец и коз. </w:t>
      </w:r>
      <w:r w:rsidRPr="008C1B4F">
        <w:rPr>
          <w:i/>
        </w:rPr>
        <w:t>Но наибольшее пищевое и промышленное значение имеет коровье молоко.</w:t>
      </w:r>
      <w:r w:rsidRPr="008C1B4F">
        <w:t xml:space="preserve"> </w:t>
      </w:r>
    </w:p>
    <w:p w:rsidR="008C1B4F" w:rsidRPr="008C1B4F" w:rsidRDefault="008C1B4F" w:rsidP="008C1B4F">
      <w:pPr>
        <w:ind w:firstLine="709"/>
        <w:jc w:val="both"/>
      </w:pPr>
      <w:r w:rsidRPr="008C1B4F">
        <w:rPr>
          <w:b/>
          <w:i/>
        </w:rPr>
        <w:t>Молоко имеет очень сложный химический состав и свойства</w:t>
      </w:r>
      <w:r w:rsidRPr="008C1B4F">
        <w:t xml:space="preserve">. С применением новейших биохимических и электронно-микроскопических исследований в молоке обнаружено </w:t>
      </w:r>
      <w:r w:rsidRPr="008C1B4F">
        <w:rPr>
          <w:b/>
        </w:rPr>
        <w:t>более 260 химических веществ</w:t>
      </w:r>
      <w:r w:rsidRPr="008C1B4F">
        <w:t>.</w:t>
      </w:r>
    </w:p>
    <w:p w:rsidR="008C1B4F" w:rsidRPr="008C1B4F" w:rsidRDefault="008C1B4F" w:rsidP="008C1B4F">
      <w:pPr>
        <w:ind w:firstLine="709"/>
        <w:jc w:val="both"/>
      </w:pPr>
      <w:r w:rsidRPr="008C1B4F">
        <w:t xml:space="preserve">В зависимости от наследственных свойств, кормовых, климатических факторов и физиологического состояния каждая порода (и даже каждая корова) дает молоко определенного химического состава с разными физико-химическими свойствами. В количественном отношении усредненный химический состав </w:t>
      </w:r>
      <w:proofErr w:type="gramStart"/>
      <w:r w:rsidRPr="008C1B4F">
        <w:t>сырого</w:t>
      </w:r>
      <w:proofErr w:type="gramEnd"/>
      <w:r w:rsidRPr="008C1B4F">
        <w:t xml:space="preserve"> молока коров представлен в таблице 1</w:t>
      </w:r>
      <w:r w:rsidRPr="008C1B4F">
        <w:rPr>
          <w:b/>
        </w:rPr>
        <w:t>,</w:t>
      </w:r>
      <w:r w:rsidRPr="008C1B4F">
        <w:t xml:space="preserve"> где приведены только основные компоненты молока. Кроме перечисленных белковых веществ в молоке содержатся белки-ферменты: пероксидаза, каталаза, фосфатаза, протеаза, различные </w:t>
      </w:r>
      <w:proofErr w:type="spellStart"/>
      <w:r w:rsidRPr="008C1B4F">
        <w:t>эстеразы</w:t>
      </w:r>
      <w:proofErr w:type="spellEnd"/>
      <w:r w:rsidRPr="008C1B4F">
        <w:t xml:space="preserve"> (липаза и другие), амилаза, ксантиноксидаза, рибонуклеаза, лизоцим и др</w:t>
      </w:r>
      <w:proofErr w:type="gramStart"/>
      <w:r w:rsidRPr="008C1B4F">
        <w:t xml:space="preserve">.. </w:t>
      </w:r>
      <w:proofErr w:type="gramEnd"/>
      <w:r w:rsidRPr="008C1B4F">
        <w:t xml:space="preserve">Разнообразен липидный (жировой) состав молока. В нем наряду с триглицеридами (основным жиром молока) в небольшом </w:t>
      </w:r>
      <w:r w:rsidRPr="008C1B4F">
        <w:lastRenderedPageBreak/>
        <w:t>количестве содержатся д</w:t>
      </w:r>
      <w:proofErr w:type="gramStart"/>
      <w:r w:rsidRPr="008C1B4F">
        <w:t>и-</w:t>
      </w:r>
      <w:proofErr w:type="gramEnd"/>
      <w:r w:rsidRPr="008C1B4F">
        <w:t xml:space="preserve"> и моноглицериды, являющиеся продуктами неполного синтеза или, возможно, частичного гидролиза - триглицеридов. Они вместе с фосфолипидами и свободными жирными кислотами играют существенную роль в образовании устойчивости мембран жировых шариков молока.</w:t>
      </w:r>
    </w:p>
    <w:p w:rsidR="008C1B4F" w:rsidRPr="008C1B4F" w:rsidRDefault="008C1B4F" w:rsidP="008C1B4F">
      <w:pPr>
        <w:ind w:firstLine="709"/>
        <w:jc w:val="both"/>
      </w:pPr>
    </w:p>
    <w:p w:rsidR="008C1B4F" w:rsidRPr="008C1B4F" w:rsidRDefault="008C1B4F" w:rsidP="008C1B4F">
      <w:pPr>
        <w:ind w:firstLine="709"/>
        <w:jc w:val="both"/>
      </w:pPr>
      <w:r w:rsidRPr="008C1B4F">
        <w:drawing>
          <wp:inline distT="0" distB="0" distL="0" distR="0">
            <wp:extent cx="5610225" cy="24479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10225" cy="2447925"/>
                    </a:xfrm>
                    <a:prstGeom prst="rect">
                      <a:avLst/>
                    </a:prstGeom>
                    <a:noFill/>
                    <a:ln>
                      <a:noFill/>
                    </a:ln>
                  </pic:spPr>
                </pic:pic>
              </a:graphicData>
            </a:graphic>
          </wp:inline>
        </w:drawing>
      </w:r>
    </w:p>
    <w:p w:rsidR="00F920EB" w:rsidRPr="008C1B4F" w:rsidRDefault="00F920EB" w:rsidP="00F920EB">
      <w:pPr>
        <w:ind w:firstLine="709"/>
        <w:jc w:val="both"/>
      </w:pPr>
    </w:p>
    <w:p w:rsidR="008F54EC" w:rsidRPr="00DA7AB0" w:rsidRDefault="008F54EC" w:rsidP="00D864DA">
      <w:pPr>
        <w:jc w:val="both"/>
        <w:rPr>
          <w:b/>
        </w:rPr>
      </w:pPr>
      <w:r w:rsidRPr="00DA7AB0">
        <w:rPr>
          <w:b/>
        </w:rPr>
        <w:t>Вопросы для самоконтроля:</w:t>
      </w:r>
    </w:p>
    <w:p w:rsidR="008F54EC" w:rsidRPr="00DA7AB0" w:rsidRDefault="008F54EC" w:rsidP="00D864DA">
      <w:pPr>
        <w:jc w:val="both"/>
      </w:pPr>
      <w:r w:rsidRPr="00DA7AB0">
        <w:t>1Как классифицируются пищевые производства?</w:t>
      </w:r>
    </w:p>
    <w:p w:rsidR="008F54EC" w:rsidRDefault="008F54EC" w:rsidP="00D864DA">
      <w:pPr>
        <w:jc w:val="both"/>
      </w:pPr>
      <w:r w:rsidRPr="00DA7AB0">
        <w:t>2</w:t>
      </w:r>
      <w:proofErr w:type="gramStart"/>
      <w:r w:rsidRPr="00DA7AB0">
        <w:t xml:space="preserve"> К</w:t>
      </w:r>
      <w:proofErr w:type="gramEnd"/>
      <w:r w:rsidRPr="00DA7AB0">
        <w:t>акое сырье является основным в пищевых производствах?</w:t>
      </w:r>
    </w:p>
    <w:p w:rsidR="00F920EB" w:rsidRDefault="00F920EB" w:rsidP="00D864DA">
      <w:pPr>
        <w:jc w:val="both"/>
      </w:pPr>
      <w:r>
        <w:t xml:space="preserve">3 Зерно и </w:t>
      </w:r>
      <w:proofErr w:type="gramStart"/>
      <w:r>
        <w:t>бобовые</w:t>
      </w:r>
      <w:proofErr w:type="gramEnd"/>
      <w:r>
        <w:t>.</w:t>
      </w:r>
    </w:p>
    <w:p w:rsidR="00F920EB" w:rsidRDefault="00F920EB" w:rsidP="00D864DA">
      <w:pPr>
        <w:jc w:val="both"/>
      </w:pPr>
      <w:r>
        <w:t>4 Мясо. Основные характеристики.</w:t>
      </w:r>
    </w:p>
    <w:p w:rsidR="00F920EB" w:rsidRDefault="00F920EB" w:rsidP="00D864DA">
      <w:pPr>
        <w:jc w:val="both"/>
      </w:pPr>
      <w:r>
        <w:t xml:space="preserve">5 Рыба. </w:t>
      </w:r>
    </w:p>
    <w:p w:rsidR="00F920EB" w:rsidRPr="00DA7AB0" w:rsidRDefault="00F920EB" w:rsidP="00D864DA">
      <w:pPr>
        <w:jc w:val="both"/>
      </w:pPr>
      <w:r>
        <w:t>6 Молоко и молочные продукты</w:t>
      </w:r>
    </w:p>
    <w:p w:rsidR="008F54EC" w:rsidRPr="00DA7AB0" w:rsidRDefault="008F54EC" w:rsidP="00D864DA">
      <w:pPr>
        <w:jc w:val="both"/>
      </w:pPr>
    </w:p>
    <w:p w:rsidR="008F54EC" w:rsidRPr="00DA7AB0" w:rsidRDefault="008F54EC" w:rsidP="008F54EC">
      <w:pPr>
        <w:rPr>
          <w:b/>
        </w:rPr>
      </w:pPr>
      <w:r w:rsidRPr="00DA7AB0">
        <w:rPr>
          <w:b/>
        </w:rPr>
        <w:t xml:space="preserve">Тема </w:t>
      </w:r>
      <w:r w:rsidR="008C1B4F">
        <w:rPr>
          <w:b/>
        </w:rPr>
        <w:t>6</w:t>
      </w:r>
      <w:r w:rsidR="00CA0A60">
        <w:rPr>
          <w:b/>
        </w:rPr>
        <w:t>:</w:t>
      </w:r>
      <w:r w:rsidRPr="00DA7AB0">
        <w:rPr>
          <w:b/>
        </w:rPr>
        <w:t xml:space="preserve"> </w:t>
      </w:r>
      <w:r w:rsidR="008C1B4F">
        <w:rPr>
          <w:b/>
        </w:rPr>
        <w:t>Теоретические основы технологических процессов</w:t>
      </w:r>
    </w:p>
    <w:p w:rsidR="008F54EC" w:rsidRPr="00DA7AB0" w:rsidRDefault="008F54EC" w:rsidP="008F54EC">
      <w:r w:rsidRPr="00DA7AB0">
        <w:rPr>
          <w:b/>
        </w:rPr>
        <w:t xml:space="preserve">Цель: </w:t>
      </w:r>
      <w:r w:rsidRPr="00DA7AB0">
        <w:t>Изучить какие изменения претерпевают пищевые вещества при кулинарной обработке</w:t>
      </w:r>
    </w:p>
    <w:p w:rsidR="008F54EC" w:rsidRPr="00DA7AB0" w:rsidRDefault="008F54EC" w:rsidP="008F54EC">
      <w:pPr>
        <w:rPr>
          <w:b/>
        </w:rPr>
      </w:pPr>
      <w:r w:rsidRPr="00DA7AB0">
        <w:rPr>
          <w:b/>
        </w:rPr>
        <w:t>Вопросы, выносимые на рассмотрение:</w:t>
      </w:r>
    </w:p>
    <w:p w:rsidR="008F54EC" w:rsidRPr="00DA7AB0" w:rsidRDefault="008F54EC" w:rsidP="008F54EC">
      <w:r w:rsidRPr="00DA7AB0">
        <w:t xml:space="preserve">1  </w:t>
      </w:r>
      <w:r w:rsidRPr="00DA7AB0">
        <w:rPr>
          <w:b/>
        </w:rPr>
        <w:t xml:space="preserve"> </w:t>
      </w:r>
      <w:r w:rsidRPr="00DA7AB0">
        <w:t>Диффузия</w:t>
      </w:r>
    </w:p>
    <w:p w:rsidR="008F54EC" w:rsidRPr="00DA7AB0" w:rsidRDefault="008F54EC" w:rsidP="008F54EC">
      <w:r w:rsidRPr="00DA7AB0">
        <w:t>2   Изменение белков</w:t>
      </w:r>
    </w:p>
    <w:p w:rsidR="008F54EC" w:rsidRPr="00DA7AB0" w:rsidRDefault="008F54EC" w:rsidP="008F54EC">
      <w:r w:rsidRPr="00DA7AB0">
        <w:t>3   Изменение углеводов</w:t>
      </w:r>
    </w:p>
    <w:p w:rsidR="008F54EC" w:rsidRPr="00DA7AB0" w:rsidRDefault="008F54EC" w:rsidP="008F54EC">
      <w:r w:rsidRPr="00DA7AB0">
        <w:t>4   Изменение жиров</w:t>
      </w:r>
    </w:p>
    <w:p w:rsidR="008F54EC" w:rsidRPr="00DA7AB0" w:rsidRDefault="008F54EC" w:rsidP="008F54EC">
      <w:r w:rsidRPr="00DA7AB0">
        <w:t>5   Образование новых вкусовых и ароматических веществ</w:t>
      </w:r>
    </w:p>
    <w:p w:rsidR="008F54EC" w:rsidRPr="00DA7AB0" w:rsidRDefault="008F54EC" w:rsidP="008F54EC">
      <w:pPr>
        <w:ind w:firstLine="567"/>
      </w:pPr>
    </w:p>
    <w:p w:rsidR="008F54EC" w:rsidRPr="008F54EC" w:rsidRDefault="008F54EC" w:rsidP="008F54EC">
      <w:pPr>
        <w:ind w:firstLine="567"/>
        <w:jc w:val="both"/>
        <w:rPr>
          <w:sz w:val="28"/>
          <w:szCs w:val="28"/>
        </w:rPr>
      </w:pPr>
      <w:r w:rsidRPr="00DA7AB0">
        <w:rPr>
          <w:b/>
        </w:rPr>
        <w:t>Кулинарная тепловая обработка</w:t>
      </w:r>
      <w:r w:rsidRPr="00DA7AB0">
        <w:t xml:space="preserve"> вызывает глубокие физико-химические изменения различных веществ, входящих в состав продуктов питания, — белков, углеводов, липидов (жиров), витаминов</w:t>
      </w:r>
      <w:r w:rsidRPr="008F54EC">
        <w:rPr>
          <w:sz w:val="28"/>
          <w:szCs w:val="28"/>
        </w:rPr>
        <w:t xml:space="preserve">.   </w:t>
      </w:r>
    </w:p>
    <w:p w:rsidR="008F54EC" w:rsidRPr="00DA7AB0" w:rsidRDefault="008F54EC" w:rsidP="008F54EC">
      <w:pPr>
        <w:ind w:firstLine="567"/>
        <w:jc w:val="both"/>
      </w:pPr>
      <w:r w:rsidRPr="00DA7AB0">
        <w:t>При тепловой обработке продукты теряют часть питательных веществ, что существенно влияет на усвояемость и пищевую ценность продукта.</w:t>
      </w:r>
    </w:p>
    <w:p w:rsidR="008F54EC" w:rsidRPr="00DA7AB0" w:rsidRDefault="008F54EC" w:rsidP="008F54EC">
      <w:pPr>
        <w:ind w:firstLine="567"/>
        <w:jc w:val="both"/>
      </w:pPr>
      <w:r w:rsidRPr="00DA7AB0">
        <w:rPr>
          <w:b/>
        </w:rPr>
        <w:t>1 Диффузия</w:t>
      </w:r>
      <w:r w:rsidRPr="00DA7AB0">
        <w:t xml:space="preserve">. При промывании, замачивании, варке, тушении и припускании продукты соприкасаются с водой и из них могут извлекаться растворимые вещества. Процесс этот называется </w:t>
      </w:r>
      <w:r w:rsidRPr="00DA7AB0">
        <w:rPr>
          <w:i/>
        </w:rPr>
        <w:t>диффузией</w:t>
      </w:r>
      <w:r w:rsidRPr="00DA7AB0">
        <w:t>. Чем больше поверхность продукта, тем быстрее происходит диффузия.</w:t>
      </w:r>
    </w:p>
    <w:p w:rsidR="008F54EC" w:rsidRPr="00DA7AB0" w:rsidRDefault="008F54EC" w:rsidP="008F54EC">
      <w:pPr>
        <w:ind w:firstLine="567"/>
        <w:jc w:val="both"/>
      </w:pPr>
      <w:r w:rsidRPr="00DA7AB0">
        <w:rPr>
          <w:i/>
        </w:rPr>
        <w:t>Скорость диффузии</w:t>
      </w:r>
      <w:r w:rsidRPr="00DA7AB0">
        <w:t xml:space="preserve"> зависит от концентрации растворимых веще</w:t>
      </w:r>
      <w:proofErr w:type="gramStart"/>
      <w:r w:rsidRPr="00DA7AB0">
        <w:t>ств в пр</w:t>
      </w:r>
      <w:proofErr w:type="gramEnd"/>
      <w:r w:rsidRPr="00DA7AB0">
        <w:t>одукте и окружающей среде. Концентрация растворимых веще</w:t>
      </w:r>
      <w:proofErr w:type="gramStart"/>
      <w:r w:rsidRPr="00DA7AB0">
        <w:t>ств в пр</w:t>
      </w:r>
      <w:proofErr w:type="gramEnd"/>
      <w:r w:rsidRPr="00DA7AB0">
        <w:t xml:space="preserve">одукте может быть очень значительной. Когда концентрация растворимого вещества в продукте и в окружающей среде уравнивается, диффузия прекращается. Такое равновесие наступает тем быстрее, чем меньше объем окружающей жидкости. Этим обусловлено то, что при припускании, </w:t>
      </w:r>
      <w:r w:rsidRPr="00DA7AB0">
        <w:lastRenderedPageBreak/>
        <w:t>тушении и варке продуктов паром потери растворимых веществ меньше, чем при варке основным способом. Поэтому для уменьшения потерь питательных веще</w:t>
      </w:r>
      <w:proofErr w:type="gramStart"/>
      <w:r w:rsidRPr="00DA7AB0">
        <w:t>ств пр</w:t>
      </w:r>
      <w:proofErr w:type="gramEnd"/>
      <w:r w:rsidRPr="00DA7AB0">
        <w:t>и варке овощей и других продуктов жидкости берут столько, чтобы она покрывала продукт. И наоборот, если надо извлечь как можно больше растворимых веществ, то воды для варки берут больше (варка почек, некоторых видов грибов перед их обжариванием и т. д.). Если же отвар не сливают, то переход в него растворимых веществ существенного значения не имеет (варка супов, соусов). Если отвар сливают, то его можно использовать, так как он содержит извлеченные из продуктов растворимые вещества (отвар круп, макарон, бульон от припускания  рыбы, мяса, птицы).</w:t>
      </w:r>
    </w:p>
    <w:p w:rsidR="008F54EC" w:rsidRPr="00DA7AB0" w:rsidRDefault="008F54EC" w:rsidP="008F54EC">
      <w:pPr>
        <w:ind w:firstLine="567"/>
        <w:jc w:val="both"/>
      </w:pPr>
      <w:r w:rsidRPr="00DA7AB0">
        <w:rPr>
          <w:b/>
        </w:rPr>
        <w:t>2</w:t>
      </w:r>
      <w:r w:rsidRPr="00DA7AB0">
        <w:t xml:space="preserve"> </w:t>
      </w:r>
      <w:r w:rsidRPr="00DA7AB0">
        <w:rPr>
          <w:b/>
        </w:rPr>
        <w:t>Изменение белков.</w:t>
      </w:r>
      <w:r w:rsidRPr="00DA7AB0">
        <w:t xml:space="preserve"> </w:t>
      </w:r>
      <w:r w:rsidRPr="00DA7AB0">
        <w:rPr>
          <w:i/>
        </w:rPr>
        <w:t>Белки</w:t>
      </w:r>
      <w:r w:rsidRPr="00DA7AB0">
        <w:t xml:space="preserve"> — незаменимые вещества, без которых невозможны не только рост и развитие организма, но и сама жизнь. Полноценность и количественная достаточность белка в пище является обязательным  условием </w:t>
      </w:r>
      <w:proofErr w:type="gramStart"/>
      <w:r w:rsidRPr="00DA7AB0">
        <w:t>поддержания высокого уровня функциональных способностей организма человека</w:t>
      </w:r>
      <w:proofErr w:type="gramEnd"/>
      <w:r w:rsidRPr="00DA7AB0">
        <w:t>. Белки являются составной частью любой живой клетки, важнейшим строительным материалом ее, а также источником энергии.</w:t>
      </w:r>
    </w:p>
    <w:p w:rsidR="008F54EC" w:rsidRPr="00DA7AB0" w:rsidRDefault="008F54EC" w:rsidP="008F54EC">
      <w:pPr>
        <w:ind w:firstLine="567"/>
        <w:jc w:val="both"/>
      </w:pPr>
      <w:r w:rsidRPr="00DA7AB0">
        <w:rPr>
          <w:i/>
        </w:rPr>
        <w:t>Белки</w:t>
      </w:r>
      <w:r w:rsidRPr="00DA7AB0">
        <w:t xml:space="preserve"> — это сложные вещества; их молекулы состоят из остатков аминокислот, соединенных в длинные цепочки (полипептидные цепочки). В состав белков входит их около 30 видов. В пищеварительном тракте белки распадаются на отдельные аминокислоты, которые всасываются в организме, и из них строятся белки нашего тела. Отдельные аминокислоты могут в организме переходить в другие, но восемь из них не синтезируются и должны поступать с пищей. </w:t>
      </w:r>
      <w:r w:rsidRPr="00DA7AB0">
        <w:rPr>
          <w:i/>
        </w:rPr>
        <w:t>Их называют незаменимыми (НАК)</w:t>
      </w:r>
      <w:proofErr w:type="gramStart"/>
      <w:r w:rsidRPr="00DA7AB0">
        <w:rPr>
          <w:i/>
        </w:rPr>
        <w:t>.</w:t>
      </w:r>
      <w:r w:rsidRPr="00DA7AB0">
        <w:t>Б</w:t>
      </w:r>
      <w:proofErr w:type="gramEnd"/>
      <w:r w:rsidRPr="00DA7AB0">
        <w:t xml:space="preserve">елки, содержащие все НАК, — </w:t>
      </w:r>
      <w:r w:rsidRPr="00DA7AB0">
        <w:rPr>
          <w:i/>
        </w:rPr>
        <w:t>это триптофан, лейцин, изолейцин, валин, треонин, лизин, метионин, фенилаланин, и называются полноценными</w:t>
      </w:r>
      <w:r w:rsidRPr="00DA7AB0">
        <w:t xml:space="preserve">. К ним относятся белки мяса, рыбы, молока, яиц. В растительных белках, как правило, недостаточно некоторых видов незаменимых аминокислот. Поэтому большое значение имеет сбалансированность по аминокислотному составу не только суточных рационов питания, но и отдельных приемов пищи. Для этого необходимо комбинировать блюда в меню или продукты в рецептуре блюда по содержанию в них НАК. </w:t>
      </w:r>
    </w:p>
    <w:p w:rsidR="008F54EC" w:rsidRPr="00DA7AB0" w:rsidRDefault="008F54EC" w:rsidP="008F54EC">
      <w:pPr>
        <w:ind w:firstLine="567"/>
        <w:jc w:val="both"/>
        <w:rPr>
          <w:i/>
        </w:rPr>
      </w:pPr>
      <w:r w:rsidRPr="00DA7AB0">
        <w:rPr>
          <w:i/>
        </w:rPr>
        <w:t>В зависимости от молекулярного строения белка во многом зависят их свойства:</w:t>
      </w:r>
    </w:p>
    <w:p w:rsidR="008F54EC" w:rsidRPr="00DA7AB0" w:rsidRDefault="008F54EC" w:rsidP="008F54EC">
      <w:pPr>
        <w:ind w:firstLine="567"/>
        <w:jc w:val="both"/>
      </w:pPr>
      <w:r w:rsidRPr="00DA7AB0">
        <w:t>• гидратация, то есть способность связывать воду;</w:t>
      </w:r>
    </w:p>
    <w:p w:rsidR="008F54EC" w:rsidRPr="00DA7AB0" w:rsidRDefault="008F54EC" w:rsidP="008F54EC">
      <w:pPr>
        <w:ind w:firstLine="567"/>
        <w:jc w:val="both"/>
      </w:pPr>
      <w:r w:rsidRPr="00DA7AB0">
        <w:t>• растворимость (существуют белки, растворимые в воде и соляных растворах);</w:t>
      </w:r>
    </w:p>
    <w:p w:rsidR="008F54EC" w:rsidRPr="00DA7AB0" w:rsidRDefault="008F54EC" w:rsidP="008F54EC">
      <w:pPr>
        <w:ind w:firstLine="567"/>
        <w:jc w:val="both"/>
      </w:pPr>
      <w:r w:rsidRPr="00DA7AB0">
        <w:t>• индивидуальные свойства (окраска, ферментная активность и др.);</w:t>
      </w:r>
    </w:p>
    <w:p w:rsidR="008F54EC" w:rsidRPr="00DA7AB0" w:rsidRDefault="008F54EC" w:rsidP="008F54EC">
      <w:pPr>
        <w:ind w:firstLine="567"/>
        <w:jc w:val="both"/>
      </w:pPr>
      <w:r w:rsidRPr="00DA7AB0">
        <w:t>• устойчивость против действия пищеварительных ферментов.</w:t>
      </w:r>
    </w:p>
    <w:p w:rsidR="008F54EC" w:rsidRPr="00DA7AB0" w:rsidRDefault="008F54EC" w:rsidP="008F54EC">
      <w:pPr>
        <w:ind w:firstLine="567"/>
        <w:jc w:val="both"/>
      </w:pPr>
      <w:r w:rsidRPr="00DA7AB0">
        <w:rPr>
          <w:i/>
        </w:rPr>
        <w:t>Гидратация и дегидратация белков.</w:t>
      </w:r>
      <w:r w:rsidRPr="00DA7AB0">
        <w:t xml:space="preserve"> Способность белков прочно связывать значительное количество влаги называется </w:t>
      </w:r>
      <w:r w:rsidRPr="00DA7AB0">
        <w:rPr>
          <w:b/>
        </w:rPr>
        <w:t>гидратацией.</w:t>
      </w:r>
      <w:r w:rsidRPr="00DA7AB0">
        <w:t xml:space="preserve"> Эту способность белков широко используют в технологии приготовления пищи (приготовление теста из муки, добавление воды к рубленому мясу и рыбе, что способствует увеличению сочности приготовляемых изделий).</w:t>
      </w:r>
    </w:p>
    <w:p w:rsidR="008F54EC" w:rsidRPr="00DA7AB0" w:rsidRDefault="008F54EC" w:rsidP="008F54EC">
      <w:pPr>
        <w:ind w:firstLine="567"/>
        <w:jc w:val="both"/>
      </w:pPr>
      <w:r w:rsidRPr="00DA7AB0">
        <w:rPr>
          <w:b/>
        </w:rPr>
        <w:t xml:space="preserve">Дегидратацией </w:t>
      </w:r>
      <w:r w:rsidRPr="00DA7AB0">
        <w:t>называется потеря белками связанной воды при сушке, замораживании и размораживании мяса и рыбы, при тепловой обработке полуфабрикатов и т. д. От степени дегидратации зависят такие важные показатели, как влажность готовых изделий и их выход (масса).</w:t>
      </w:r>
    </w:p>
    <w:p w:rsidR="008F54EC" w:rsidRPr="00DA7AB0" w:rsidRDefault="008F54EC" w:rsidP="008F54EC">
      <w:pPr>
        <w:ind w:firstLine="567"/>
        <w:jc w:val="both"/>
      </w:pPr>
      <w:r w:rsidRPr="00DA7AB0">
        <w:rPr>
          <w:i/>
        </w:rPr>
        <w:t>Денатурация белков</w:t>
      </w:r>
      <w:r w:rsidRPr="00DA7AB0">
        <w:t>. Белки природных продуктов называют нашивными (натуральными). Под воздействием различных факторов (температуры, механического воздействия, действия кислот и щелочей) происходят изменения белков (денатурация). При кулинарной обработке денатурацию белков вызывает чаще всего нагревание, что приводит к их свертыванию.</w:t>
      </w:r>
    </w:p>
    <w:p w:rsidR="008F54EC" w:rsidRPr="00DA7AB0" w:rsidRDefault="008F54EC" w:rsidP="008F54EC">
      <w:pPr>
        <w:ind w:firstLine="567"/>
        <w:jc w:val="both"/>
      </w:pPr>
      <w:r w:rsidRPr="00DA7AB0">
        <w:rPr>
          <w:i/>
        </w:rPr>
        <w:t>Денатурация сопровождается изменениями важнейших свойств белк</w:t>
      </w:r>
      <w:r w:rsidRPr="00DA7AB0">
        <w:t>а:</w:t>
      </w:r>
    </w:p>
    <w:p w:rsidR="008F54EC" w:rsidRPr="00DA7AB0" w:rsidRDefault="008F54EC" w:rsidP="008F54EC">
      <w:pPr>
        <w:ind w:firstLine="567"/>
        <w:jc w:val="both"/>
      </w:pPr>
      <w:r w:rsidRPr="00DA7AB0">
        <w:t>• потерей индивидуальных свойств (изменение окраски мяса при его нагревании вследствие денатурации миоглобина);</w:t>
      </w:r>
    </w:p>
    <w:p w:rsidR="008F54EC" w:rsidRPr="00DA7AB0" w:rsidRDefault="008F54EC" w:rsidP="008F54EC">
      <w:pPr>
        <w:ind w:firstLine="567"/>
        <w:jc w:val="both"/>
      </w:pPr>
      <w:r w:rsidRPr="00DA7AB0">
        <w:lastRenderedPageBreak/>
        <w:t>• потерей биологической активности (например, в картофеле, грибах, яблоках и ряде других растительных продуктов содержатся ферменты, вызывающие их потемнение, при денатурации белки-ферменты теряют активность);</w:t>
      </w:r>
    </w:p>
    <w:p w:rsidR="008F54EC" w:rsidRPr="00DA7AB0" w:rsidRDefault="008F54EC" w:rsidP="008F54EC">
      <w:pPr>
        <w:ind w:firstLine="567"/>
        <w:jc w:val="both"/>
      </w:pPr>
      <w:r w:rsidRPr="00DA7AB0">
        <w:t>• потерей способности к гидратации (растворению, набуханию);</w:t>
      </w:r>
    </w:p>
    <w:p w:rsidR="008F54EC" w:rsidRPr="00DA7AB0" w:rsidRDefault="008F54EC" w:rsidP="008F54EC">
      <w:pPr>
        <w:ind w:firstLine="567"/>
        <w:jc w:val="both"/>
      </w:pPr>
      <w:r w:rsidRPr="00DA7AB0">
        <w:t>• повышением воздействия пищеварительных ферментов (подвергнутые тепловой обработке продукты, содержащие белки, перевариваются легче и полнее).</w:t>
      </w:r>
    </w:p>
    <w:p w:rsidR="008F54EC" w:rsidRPr="00DA7AB0" w:rsidRDefault="008F54EC" w:rsidP="008F54EC">
      <w:pPr>
        <w:ind w:firstLine="567"/>
        <w:jc w:val="both"/>
      </w:pPr>
      <w:r w:rsidRPr="00DA7AB0">
        <w:rPr>
          <w:i/>
        </w:rPr>
        <w:t xml:space="preserve">Свертывание белков в результате денатурации бывает двух видов. </w:t>
      </w:r>
      <w:r w:rsidRPr="00DA7AB0">
        <w:t>Если концентрация белка была низкая (до 1%), то свернувшийся белок образует хлопья (пена на поверхности бульонов). Если концентрация белка была высокой, то образуется студень и влага не отделяется (белки яиц).</w:t>
      </w:r>
    </w:p>
    <w:p w:rsidR="008F54EC" w:rsidRPr="00DA7AB0" w:rsidRDefault="008F54EC" w:rsidP="008F54EC">
      <w:pPr>
        <w:ind w:firstLine="567"/>
        <w:jc w:val="both"/>
      </w:pPr>
    </w:p>
    <w:p w:rsidR="008F54EC" w:rsidRPr="00DA7AB0" w:rsidRDefault="008F54EC" w:rsidP="008F54EC">
      <w:pPr>
        <w:ind w:firstLine="567"/>
        <w:jc w:val="both"/>
      </w:pPr>
      <w:r w:rsidRPr="00DA7AB0">
        <w:rPr>
          <w:b/>
        </w:rPr>
        <w:t>3 Изменение углеводов.</w:t>
      </w:r>
      <w:r w:rsidRPr="00DA7AB0">
        <w:t xml:space="preserve"> </w:t>
      </w:r>
      <w:proofErr w:type="gramStart"/>
      <w:r w:rsidRPr="00DA7AB0">
        <w:t xml:space="preserve">В пищевых продуктах содержатся простые сахара (глюкоза, фруктоза), </w:t>
      </w:r>
      <w:proofErr w:type="spellStart"/>
      <w:r w:rsidRPr="00DA7AB0">
        <w:t>дисахара</w:t>
      </w:r>
      <w:proofErr w:type="spellEnd"/>
      <w:r w:rsidRPr="00DA7AB0">
        <w:t xml:space="preserve"> (сахароза, лактоза, </w:t>
      </w:r>
      <w:proofErr w:type="spellStart"/>
      <w:r w:rsidRPr="00DA7AB0">
        <w:t>тригалоза</w:t>
      </w:r>
      <w:proofErr w:type="spellEnd"/>
      <w:r w:rsidRPr="00DA7AB0">
        <w:t xml:space="preserve"> и др.), полисахариды — крахмал, клетчатка (целлюлоза), </w:t>
      </w:r>
      <w:proofErr w:type="spellStart"/>
      <w:r w:rsidRPr="00DA7AB0">
        <w:t>полуклетчатка</w:t>
      </w:r>
      <w:proofErr w:type="spellEnd"/>
      <w:r w:rsidRPr="00DA7AB0">
        <w:t xml:space="preserve"> (гемицеллюлоза) и близкие к углеводам вещества — пектины.</w:t>
      </w:r>
      <w:proofErr w:type="gramEnd"/>
    </w:p>
    <w:p w:rsidR="008F54EC" w:rsidRPr="00DA7AB0" w:rsidRDefault="008F54EC" w:rsidP="008F54EC">
      <w:pPr>
        <w:ind w:firstLine="567"/>
        <w:jc w:val="both"/>
      </w:pPr>
      <w:r w:rsidRPr="00DA7AB0">
        <w:t>Сахара играют роль источника энергии в питании. Они содержатся в плодах, ягодах, корнеплодах, капустных овощах, картофеле, а также в мучных продуктах.</w:t>
      </w:r>
    </w:p>
    <w:p w:rsidR="008F54EC" w:rsidRPr="00DA7AB0" w:rsidRDefault="008F54EC" w:rsidP="008F54EC">
      <w:pPr>
        <w:ind w:firstLine="567"/>
        <w:jc w:val="both"/>
      </w:pPr>
      <w:r w:rsidRPr="00DA7AB0">
        <w:t>Сахара широко используются при изготовлении кондитерских изделий в виде кристаллической сахарозы (свекловичный или тростниковый сахар).</w:t>
      </w:r>
    </w:p>
    <w:p w:rsidR="008F54EC" w:rsidRPr="00DA7AB0" w:rsidRDefault="008F54EC" w:rsidP="008F54EC">
      <w:pPr>
        <w:ind w:firstLine="567"/>
        <w:jc w:val="both"/>
      </w:pPr>
      <w:r w:rsidRPr="00DA7AB0">
        <w:t xml:space="preserve">Общими свойствами сахаров являются их </w:t>
      </w:r>
      <w:r w:rsidRPr="00DA7AB0">
        <w:rPr>
          <w:b/>
        </w:rPr>
        <w:t>карамелизация</w:t>
      </w:r>
      <w:r w:rsidRPr="00DA7AB0">
        <w:t xml:space="preserve"> </w:t>
      </w:r>
      <w:r w:rsidRPr="00DA7AB0">
        <w:rPr>
          <w:b/>
        </w:rPr>
        <w:t xml:space="preserve">и способность сбраживаться. </w:t>
      </w:r>
      <w:r w:rsidRPr="00DA7AB0">
        <w:t>Под действием дрожжей они превращаются в спирт, углекислый газ и ряд сопутствующих веществ.</w:t>
      </w:r>
    </w:p>
    <w:p w:rsidR="008F54EC" w:rsidRPr="00DA7AB0" w:rsidRDefault="008F54EC" w:rsidP="008F54EC">
      <w:pPr>
        <w:ind w:firstLine="567"/>
        <w:jc w:val="both"/>
      </w:pPr>
      <w:r w:rsidRPr="00DA7AB0">
        <w:t>Под действием молочнокислых бактерий сахара превращаются в молочную кислоту. Молочнокислое брожение сопровождает спиртовое при изготовлении теста.</w:t>
      </w:r>
    </w:p>
    <w:p w:rsidR="008F54EC" w:rsidRPr="00DA7AB0" w:rsidRDefault="008F54EC" w:rsidP="008F54EC">
      <w:pPr>
        <w:ind w:firstLine="567"/>
        <w:jc w:val="both"/>
        <w:rPr>
          <w:i/>
        </w:rPr>
      </w:pPr>
      <w:r w:rsidRPr="00DA7AB0">
        <w:rPr>
          <w:b/>
        </w:rPr>
        <w:t>Карамелизация</w:t>
      </w:r>
      <w:r w:rsidRPr="00DA7AB0">
        <w:t xml:space="preserve"> — это глубокий распад сахаров при нагревании продуктов, потерей способности кристаллизоваться. </w:t>
      </w:r>
      <w:r w:rsidRPr="00DA7AB0">
        <w:rPr>
          <w:i/>
        </w:rPr>
        <w:t>Процесс карамелизации происходит свыше температуры 100</w:t>
      </w:r>
      <w:proofErr w:type="gramStart"/>
      <w:r w:rsidRPr="00DA7AB0">
        <w:rPr>
          <w:i/>
        </w:rPr>
        <w:t xml:space="preserve"> °С</w:t>
      </w:r>
      <w:proofErr w:type="gramEnd"/>
      <w:r w:rsidRPr="00DA7AB0">
        <w:rPr>
          <w:i/>
        </w:rPr>
        <w:t xml:space="preserve"> в слабокислой или нейтральной среде с образованием темноокрашенных продуктов.</w:t>
      </w:r>
    </w:p>
    <w:p w:rsidR="008F54EC" w:rsidRPr="00DA7AB0" w:rsidRDefault="008F54EC" w:rsidP="008F54EC">
      <w:pPr>
        <w:ind w:firstLine="567"/>
        <w:jc w:val="both"/>
      </w:pPr>
      <w:r w:rsidRPr="00DA7AB0">
        <w:t>Температура плавления фруктозы 98-102</w:t>
      </w:r>
      <w:proofErr w:type="gramStart"/>
      <w:r w:rsidRPr="00DA7AB0">
        <w:t xml:space="preserve"> °С</w:t>
      </w:r>
      <w:proofErr w:type="gramEnd"/>
      <w:r w:rsidRPr="00DA7AB0">
        <w:t>, глюкозы — 145-149 °С, сахарозы — 160-185 °С. В кулинарной практике чаще всего приходится иметь дело с карамелизацией сахарозы. При нагревании ее в ходе технологического процесса происходит частичная инверсия с образованием глюкозы и фруктозы, которые претерпевают дальнейшие превращения.</w:t>
      </w:r>
    </w:p>
    <w:p w:rsidR="008F54EC" w:rsidRPr="00DA7AB0" w:rsidRDefault="008F54EC" w:rsidP="008F54EC">
      <w:pPr>
        <w:ind w:firstLine="567"/>
        <w:jc w:val="both"/>
      </w:pPr>
      <w:r w:rsidRPr="00DA7AB0">
        <w:rPr>
          <w:i/>
        </w:rPr>
        <w:t xml:space="preserve">При карамелизации сахарозы образуется вначале </w:t>
      </w:r>
      <w:proofErr w:type="spellStart"/>
      <w:r w:rsidRPr="00DA7AB0">
        <w:rPr>
          <w:i/>
        </w:rPr>
        <w:t>кармелан</w:t>
      </w:r>
      <w:proofErr w:type="spellEnd"/>
      <w:r w:rsidRPr="00DA7AB0">
        <w:rPr>
          <w:i/>
        </w:rPr>
        <w:t xml:space="preserve"> </w:t>
      </w:r>
      <w:r w:rsidRPr="00DA7AB0">
        <w:t xml:space="preserve">— вещество светло-соломенного цвета, растворимое в холодной воде. Затем образуется </w:t>
      </w:r>
      <w:proofErr w:type="spellStart"/>
      <w:r w:rsidRPr="00DA7AB0">
        <w:t>кармелен</w:t>
      </w:r>
      <w:proofErr w:type="spellEnd"/>
      <w:r w:rsidRPr="00DA7AB0">
        <w:t xml:space="preserve"> — вещество ярко-коричневого цвета, также хорошо растворимое в воде, и, наконец, образуется вещество темно-коричневого цвета — </w:t>
      </w:r>
      <w:proofErr w:type="spellStart"/>
      <w:r w:rsidRPr="00DA7AB0">
        <w:t>кармелин</w:t>
      </w:r>
      <w:proofErr w:type="spellEnd"/>
      <w:r w:rsidRPr="00DA7AB0">
        <w:t xml:space="preserve">, </w:t>
      </w:r>
      <w:proofErr w:type="gramStart"/>
      <w:r w:rsidRPr="00DA7AB0">
        <w:t>растворимый</w:t>
      </w:r>
      <w:proofErr w:type="gramEnd"/>
      <w:r w:rsidRPr="00DA7AB0">
        <w:t xml:space="preserve"> только в горячей воде (жженка). </w:t>
      </w:r>
      <w:r w:rsidRPr="00DA7AB0">
        <w:rPr>
          <w:i/>
        </w:rPr>
        <w:t>Продукты карамелизации используют как пищевые красители</w:t>
      </w:r>
      <w:r w:rsidRPr="00DA7AB0">
        <w:t>.</w:t>
      </w:r>
    </w:p>
    <w:p w:rsidR="008F54EC" w:rsidRPr="00DA7AB0" w:rsidRDefault="008F54EC" w:rsidP="008F54EC">
      <w:pPr>
        <w:ind w:firstLine="567"/>
        <w:jc w:val="both"/>
        <w:rPr>
          <w:i/>
        </w:rPr>
      </w:pPr>
      <w:r w:rsidRPr="00DA7AB0">
        <w:rPr>
          <w:i/>
        </w:rPr>
        <w:t xml:space="preserve">Карамелизация происходит при </w:t>
      </w:r>
      <w:proofErr w:type="spellStart"/>
      <w:r w:rsidRPr="00DA7AB0">
        <w:rPr>
          <w:i/>
        </w:rPr>
        <w:t>подпекании</w:t>
      </w:r>
      <w:proofErr w:type="spellEnd"/>
      <w:r w:rsidRPr="00DA7AB0">
        <w:rPr>
          <w:i/>
        </w:rPr>
        <w:t xml:space="preserve"> лука и моркови для бульонов, при запекании яблок, при изготовлении кондитерских изделий.</w:t>
      </w:r>
    </w:p>
    <w:p w:rsidR="008F54EC" w:rsidRPr="00DA7AB0" w:rsidRDefault="008F54EC" w:rsidP="008F54EC">
      <w:pPr>
        <w:ind w:firstLine="567"/>
        <w:jc w:val="both"/>
        <w:rPr>
          <w:b/>
        </w:rPr>
      </w:pPr>
      <w:proofErr w:type="gramStart"/>
      <w:r w:rsidRPr="00DA7AB0">
        <w:t>Глюкоза, фруктоза и лактоза, которые называют восстанавливающими сахарами, способны вступать в реакцию с аминами, аминокислотами и белками в процессе тепловой обработки продуктов.</w:t>
      </w:r>
      <w:proofErr w:type="gramEnd"/>
      <w:r w:rsidRPr="00DA7AB0">
        <w:t xml:space="preserve"> При этом образуются темноокрашенные вещества — меланоидины. </w:t>
      </w:r>
      <w:r w:rsidRPr="00DA7AB0">
        <w:rPr>
          <w:b/>
        </w:rPr>
        <w:t>Реакция меланоидинообразования имеет большое значение, так как:</w:t>
      </w:r>
    </w:p>
    <w:p w:rsidR="008F54EC" w:rsidRPr="00DA7AB0" w:rsidRDefault="008F54EC" w:rsidP="008F54EC">
      <w:pPr>
        <w:ind w:firstLine="567"/>
        <w:jc w:val="both"/>
      </w:pPr>
      <w:r w:rsidRPr="00DA7AB0">
        <w:t xml:space="preserve">• она обусловливает образование аппетитной золотистой корочки на жареных, запеченных блюдах, кондитерских выпечных изделиях (меланоидины — от греч. </w:t>
      </w:r>
      <w:proofErr w:type="spellStart"/>
      <w:r w:rsidRPr="00DA7AB0">
        <w:t>melanos</w:t>
      </w:r>
      <w:proofErr w:type="spellEnd"/>
      <w:r w:rsidRPr="00DA7AB0">
        <w:t xml:space="preserve"> — </w:t>
      </w:r>
      <w:proofErr w:type="gramStart"/>
      <w:r w:rsidRPr="00DA7AB0">
        <w:t>темный</w:t>
      </w:r>
      <w:proofErr w:type="gramEnd"/>
      <w:r w:rsidRPr="00DA7AB0">
        <w:t>);</w:t>
      </w:r>
    </w:p>
    <w:p w:rsidR="008F54EC" w:rsidRPr="00DA7AB0" w:rsidRDefault="008F54EC" w:rsidP="008F54EC">
      <w:pPr>
        <w:ind w:firstLine="567"/>
        <w:jc w:val="both"/>
      </w:pPr>
      <w:r w:rsidRPr="00DA7AB0">
        <w:t>• побочные продукты этой реакции участвуют в образовании вкуса и аромата готовых блюд.</w:t>
      </w:r>
    </w:p>
    <w:p w:rsidR="008F54EC" w:rsidRPr="00DA7AB0" w:rsidRDefault="008F54EC" w:rsidP="008F54EC">
      <w:pPr>
        <w:ind w:firstLine="567"/>
        <w:jc w:val="both"/>
      </w:pPr>
      <w:r w:rsidRPr="00DA7AB0">
        <w:rPr>
          <w:b/>
        </w:rPr>
        <w:t>Дисахариды (сахароза, лактоза, мальтоза) могут распадаться</w:t>
      </w:r>
      <w:r w:rsidRPr="00DA7AB0">
        <w:t xml:space="preserve">, присоединяя воду. Например, сахароза при нагревании с кислотами образует глюкозу и фруктозу. Процесс этот называется кислотным гидролизом и происходит при запекании яблок, варке </w:t>
      </w:r>
      <w:r w:rsidRPr="00DA7AB0">
        <w:lastRenderedPageBreak/>
        <w:t>компотов и киселей. Продукты гидролиза сахарозы имеют более сладкий вкус, чем исходный продукт. Поэтому при запекании яблок вкус их меняется, они становятся слаще.</w:t>
      </w:r>
    </w:p>
    <w:p w:rsidR="008F54EC" w:rsidRPr="00DA7AB0" w:rsidRDefault="008F54EC" w:rsidP="008F54EC">
      <w:pPr>
        <w:ind w:firstLine="567"/>
        <w:jc w:val="both"/>
      </w:pPr>
      <w:r w:rsidRPr="00DA7AB0">
        <w:rPr>
          <w:b/>
        </w:rPr>
        <w:t>Крахмал и его изменения</w:t>
      </w:r>
      <w:r w:rsidRPr="00DA7AB0">
        <w:t>. Крахмал складывается в растительных клетках в виде крахмальных зерен. Крахмал — сложное биологическое образование, состоящее в основном из двух углеводных компонентов: амилозы и амилопектина (полимеров глюкозы).</w:t>
      </w:r>
    </w:p>
    <w:p w:rsidR="008F54EC" w:rsidRPr="00DA7AB0" w:rsidRDefault="008F54EC" w:rsidP="008F54EC">
      <w:pPr>
        <w:ind w:firstLine="567"/>
        <w:jc w:val="both"/>
      </w:pPr>
      <w:r w:rsidRPr="00DA7AB0">
        <w:t>При кулинарной обработке могут происходить следующие изменения крахмала: гидролиз (ферментативный и кислотный), декстринизация и клейстеризация. Ферментативный гидролиз происходит в картофеле при его варке, в тесте при его замесе и выпечке под действием ферментов (амилазы). Этот процесс будет разобран подробнее при изучении технологии приготовления дрожжевого теста. В результате гидролиза крахмала образуются сахара.</w:t>
      </w:r>
    </w:p>
    <w:p w:rsidR="008F54EC" w:rsidRPr="00DA7AB0" w:rsidRDefault="008F54EC" w:rsidP="008F54EC">
      <w:pPr>
        <w:ind w:firstLine="567"/>
        <w:jc w:val="both"/>
      </w:pPr>
      <w:r w:rsidRPr="00DA7AB0">
        <w:t>При варке картофеля сахара переходят в отвар. Кислотный гидролиз крахмала частично происходит при варке соусов, киселей из кислых ягод. При длительной варке соуса в декстрины и сахар превращается до 25% крахмала, содержащегося в муке, что существенно влияет на вкус, усвояемость и консистенцию соуса.</w:t>
      </w:r>
    </w:p>
    <w:p w:rsidR="008F54EC" w:rsidRPr="00DA7AB0" w:rsidRDefault="008F54EC" w:rsidP="008F54EC">
      <w:pPr>
        <w:ind w:firstLine="567"/>
        <w:jc w:val="both"/>
      </w:pPr>
      <w:r w:rsidRPr="00DA7AB0">
        <w:t>Декстринизация крахмала происходит при нагревании его до температуры 110</w:t>
      </w:r>
      <w:proofErr w:type="gramStart"/>
      <w:r w:rsidRPr="00DA7AB0">
        <w:t xml:space="preserve"> °С</w:t>
      </w:r>
      <w:proofErr w:type="gramEnd"/>
      <w:r w:rsidRPr="00DA7AB0">
        <w:t xml:space="preserve"> и выше. Она имеет место при жаренье картофеля, панированных изделий, выпекании мучных изделий, пассеровании муки, поджаривании крупы, запекании макаронных изделий и т. п. Образующиеся окрашенные </w:t>
      </w:r>
      <w:proofErr w:type="spellStart"/>
      <w:r w:rsidRPr="00DA7AB0">
        <w:t>пиродекстрины</w:t>
      </w:r>
      <w:proofErr w:type="spellEnd"/>
      <w:r w:rsidRPr="00DA7AB0">
        <w:t xml:space="preserve"> придают поверхностной корочке и всему продукту (муке, крупе) характерную окраску.</w:t>
      </w:r>
    </w:p>
    <w:p w:rsidR="008F54EC" w:rsidRPr="00DA7AB0" w:rsidRDefault="008F54EC" w:rsidP="008F54EC">
      <w:pPr>
        <w:ind w:firstLine="567"/>
        <w:jc w:val="both"/>
      </w:pPr>
      <w:r w:rsidRPr="00DA7AB0">
        <w:t>Природный крахмал практически нерастворим в холодной воде. Но при нагревании происходит разрушение структуры крахмальных зерен и их набухание. Этот процесс называется клейстеризацией, в результате которой образуются крахмальные студни.</w:t>
      </w:r>
    </w:p>
    <w:p w:rsidR="008F54EC" w:rsidRPr="00DA7AB0" w:rsidRDefault="008F54EC" w:rsidP="008F54EC">
      <w:pPr>
        <w:ind w:firstLine="567"/>
        <w:jc w:val="both"/>
      </w:pPr>
      <w:r w:rsidRPr="00DA7AB0">
        <w:t>В зависимости от получающихся студней крахмалы делятся на картофельные — когда студни прозрачные, и пшеничный или кукурузный — когда студни мутные.</w:t>
      </w:r>
    </w:p>
    <w:p w:rsidR="008F54EC" w:rsidRPr="00DA7AB0" w:rsidRDefault="008F54EC" w:rsidP="008F54EC">
      <w:pPr>
        <w:ind w:firstLine="567"/>
        <w:jc w:val="both"/>
      </w:pPr>
      <w:r w:rsidRPr="00DA7AB0">
        <w:rPr>
          <w:i/>
        </w:rPr>
        <w:t>Процесс клейстеризации можно разделить на две стадии.</w:t>
      </w:r>
      <w:r w:rsidRPr="00DA7AB0">
        <w:t xml:space="preserve"> </w:t>
      </w:r>
      <w:proofErr w:type="gramStart"/>
      <w:r w:rsidRPr="00DA7AB0">
        <w:t>В первой стадии крахмальные зерна еще не теряют свой структуры, а во второй — превращаются в пузырьки.</w:t>
      </w:r>
      <w:proofErr w:type="gramEnd"/>
      <w:r w:rsidRPr="00DA7AB0">
        <w:t xml:space="preserve"> Оболочка этих пузырьков состоит из амилопектина; внутри находится раствор амилозы. Благодаря поглощению воды растворы крахмала делаются вязкими.</w:t>
      </w:r>
    </w:p>
    <w:p w:rsidR="008F54EC" w:rsidRPr="00DA7AB0" w:rsidRDefault="008F54EC" w:rsidP="008F54EC">
      <w:pPr>
        <w:ind w:firstLine="567"/>
        <w:jc w:val="both"/>
      </w:pPr>
      <w:r w:rsidRPr="00DA7AB0">
        <w:rPr>
          <w:i/>
        </w:rPr>
        <w:t>Первая стадия клейстеризации</w:t>
      </w:r>
      <w:r w:rsidRPr="00DA7AB0">
        <w:t xml:space="preserve"> происходит при нагревании крахмала с малым количеством воды (до 100% от его веса) до 100</w:t>
      </w:r>
      <w:proofErr w:type="gramStart"/>
      <w:r w:rsidRPr="00DA7AB0">
        <w:t xml:space="preserve"> °С</w:t>
      </w:r>
      <w:proofErr w:type="gramEnd"/>
      <w:r w:rsidRPr="00DA7AB0">
        <w:t xml:space="preserve"> или нагревании его с большим количеством воды до температуры клейстеризации. Эта стадия достигается при выпечке мучных изделий.</w:t>
      </w:r>
    </w:p>
    <w:p w:rsidR="008F54EC" w:rsidRPr="00DA7AB0" w:rsidRDefault="008F54EC" w:rsidP="008F54EC">
      <w:pPr>
        <w:ind w:firstLine="567"/>
        <w:jc w:val="both"/>
      </w:pPr>
      <w:r w:rsidRPr="00DA7AB0">
        <w:rPr>
          <w:i/>
        </w:rPr>
        <w:t>Вторая стадия клейстеризации</w:t>
      </w:r>
      <w:r w:rsidRPr="00DA7AB0">
        <w:t xml:space="preserve"> происходит при нагревании крахмала с большим количеством воды до температуры выше температуры клейстеризации. Для различных видов крахмала эти температуры неодинаковы: для картофельного — 62-68</w:t>
      </w:r>
      <w:proofErr w:type="gramStart"/>
      <w:r w:rsidRPr="00DA7AB0">
        <w:t xml:space="preserve"> °С</w:t>
      </w:r>
      <w:proofErr w:type="gramEnd"/>
      <w:r w:rsidRPr="00DA7AB0">
        <w:t>, пшеничного — 53-57 °С, кукурузного — 64-70 °С. При достижении второй стадии клейстеризации зерна поглощают значительное количество воды — 200-400%. Неодинаковое поглощение воды крахмалом в значительной степени обусловливает разные выходы рассыпчатых каш, приготовленных из различных круп.</w:t>
      </w:r>
    </w:p>
    <w:p w:rsidR="008F54EC" w:rsidRPr="00DA7AB0" w:rsidRDefault="008F54EC" w:rsidP="008F54EC">
      <w:pPr>
        <w:ind w:firstLine="567"/>
        <w:jc w:val="both"/>
      </w:pPr>
      <w:r w:rsidRPr="00DA7AB0">
        <w:t xml:space="preserve">При длительном нагревании малых доз крахмала с большим количеством воды крахмальные зерна набухают, увеличиваются в объеме во много раз и образовавшиеся пузырьки разрушаются. При этом вязкость крахмального студня резко падает. Этим объясняется разжижение киселей с малым количеством крахмала при длительном кипячении. Разрушению структуры крахмальных зерен способствуют кислоты, особенно </w:t>
      </w:r>
      <w:proofErr w:type="gramStart"/>
      <w:r w:rsidRPr="00DA7AB0">
        <w:t>лимонная</w:t>
      </w:r>
      <w:proofErr w:type="gramEnd"/>
      <w:r w:rsidRPr="00DA7AB0">
        <w:t>.</w:t>
      </w:r>
    </w:p>
    <w:p w:rsidR="008F54EC" w:rsidRPr="00DA7AB0" w:rsidRDefault="008F54EC" w:rsidP="008F54EC">
      <w:pPr>
        <w:ind w:firstLine="567"/>
        <w:jc w:val="both"/>
      </w:pPr>
      <w:r w:rsidRPr="00DA7AB0">
        <w:rPr>
          <w:i/>
        </w:rPr>
        <w:t xml:space="preserve">При хранении крахмальных студней наблюдается их старение (синерезис). </w:t>
      </w:r>
      <w:r w:rsidRPr="00DA7AB0">
        <w:t xml:space="preserve">При этом происходит перегруппировка частиц, образующих внутреннюю структуру студня, их уплотнение, в результате чего отделяется часть воды (например, при хранении киселей). Кроме того, происходит уменьшение количества растворимых веществ за счет перехода </w:t>
      </w:r>
      <w:r w:rsidRPr="00DA7AB0">
        <w:lastRenderedPageBreak/>
        <w:t xml:space="preserve">низкомолекулярных фракций амилозы </w:t>
      </w:r>
      <w:proofErr w:type="gramStart"/>
      <w:r w:rsidRPr="00DA7AB0">
        <w:t>в</w:t>
      </w:r>
      <w:proofErr w:type="gramEnd"/>
      <w:r w:rsidRPr="00DA7AB0">
        <w:t xml:space="preserve"> высокомолекулярные. Это наблюдается при хранении каши и макаронных изделий и вызывает снижение их качества.</w:t>
      </w:r>
    </w:p>
    <w:p w:rsidR="008F54EC" w:rsidRPr="00DA7AB0" w:rsidRDefault="008F54EC" w:rsidP="008F54EC">
      <w:pPr>
        <w:ind w:firstLine="567"/>
        <w:jc w:val="both"/>
      </w:pPr>
      <w:proofErr w:type="gramStart"/>
      <w:r w:rsidRPr="00DA7AB0">
        <w:t>При повторном нагревании блюда из круп и макаронных изделий восстанавливают свои свойства, но не в одинаковой степени: в гречневой каше и вермишели водорастворимые вещества восстанавливаются довольно полно даже после 24-часового хранения, в пшеничной — на 50%, в рисовой — на 20% .</w:t>
      </w:r>
      <w:proofErr w:type="gramEnd"/>
    </w:p>
    <w:p w:rsidR="008F54EC" w:rsidRPr="00DA7AB0" w:rsidRDefault="008F54EC" w:rsidP="008F54EC">
      <w:pPr>
        <w:ind w:firstLine="567"/>
        <w:jc w:val="both"/>
        <w:rPr>
          <w:i/>
        </w:rPr>
      </w:pPr>
      <w:r w:rsidRPr="00DA7AB0">
        <w:rPr>
          <w:i/>
        </w:rPr>
        <w:t>Нагревание крахмала, особенно без воды, при температуре свыше 100</w:t>
      </w:r>
      <w:proofErr w:type="gramStart"/>
      <w:r w:rsidRPr="00DA7AB0">
        <w:rPr>
          <w:i/>
        </w:rPr>
        <w:t xml:space="preserve"> °С</w:t>
      </w:r>
      <w:proofErr w:type="gramEnd"/>
      <w:r w:rsidRPr="00DA7AB0">
        <w:rPr>
          <w:i/>
        </w:rPr>
        <w:t xml:space="preserve"> приводит к частичному разрушению крахмальных зерен, к потере способности к набуханию и образованию декстринов. Это имеет место при пассеровании муки, обжаривании круп.</w:t>
      </w:r>
    </w:p>
    <w:p w:rsidR="008F54EC" w:rsidRPr="00DA7AB0" w:rsidRDefault="008F54EC" w:rsidP="008F54EC">
      <w:pPr>
        <w:ind w:firstLine="567"/>
        <w:jc w:val="both"/>
      </w:pPr>
      <w:r w:rsidRPr="00DA7AB0">
        <w:rPr>
          <w:b/>
        </w:rPr>
        <w:t>Размягчение растительной ткани.</w:t>
      </w:r>
      <w:r w:rsidRPr="00DA7AB0">
        <w:t xml:space="preserve"> Размягчение растительных продуктов при тепловой обработке повышает их усвояемость организмом.</w:t>
      </w:r>
    </w:p>
    <w:p w:rsidR="008F54EC" w:rsidRPr="00DA7AB0" w:rsidRDefault="008F54EC" w:rsidP="008F54EC">
      <w:pPr>
        <w:ind w:firstLine="567"/>
        <w:jc w:val="both"/>
        <w:rPr>
          <w:i/>
        </w:rPr>
      </w:pPr>
      <w:r w:rsidRPr="00DA7AB0">
        <w:rPr>
          <w:i/>
        </w:rPr>
        <w:t>Главная причина размягчения растительных продуктов — глубокие физико-химические изменения углеводов клеточных стенок. Основной углевод клеточных стенок — клетчатка, образующая их структурную основу. Отдельные клетки соединены прослойками из протопектина.</w:t>
      </w:r>
    </w:p>
    <w:p w:rsidR="008F54EC" w:rsidRPr="00DA7AB0" w:rsidRDefault="008F54EC" w:rsidP="008F54EC">
      <w:pPr>
        <w:ind w:firstLine="567"/>
        <w:jc w:val="both"/>
      </w:pPr>
      <w:r w:rsidRPr="00DA7AB0">
        <w:t xml:space="preserve">Пектиновые вещества и </w:t>
      </w:r>
      <w:proofErr w:type="spellStart"/>
      <w:r w:rsidRPr="00DA7AB0">
        <w:t>полуклетчатка</w:t>
      </w:r>
      <w:proofErr w:type="spellEnd"/>
      <w:r w:rsidRPr="00DA7AB0">
        <w:t xml:space="preserve"> входят и в состав клеточных стенок.</w:t>
      </w:r>
    </w:p>
    <w:p w:rsidR="008F54EC" w:rsidRPr="00DA7AB0" w:rsidRDefault="008F54EC" w:rsidP="008F54EC">
      <w:pPr>
        <w:ind w:firstLine="567"/>
        <w:jc w:val="both"/>
      </w:pPr>
      <w:r w:rsidRPr="00DA7AB0">
        <w:t>При тепловой обработке протопектины и другие нерастворимые вещества переходят в растворимый пектин.</w:t>
      </w:r>
    </w:p>
    <w:p w:rsidR="008F54EC" w:rsidRPr="00DA7AB0" w:rsidRDefault="008F54EC" w:rsidP="008F54EC">
      <w:pPr>
        <w:ind w:firstLine="567"/>
        <w:jc w:val="both"/>
      </w:pPr>
      <w:r w:rsidRPr="00DA7AB0">
        <w:t xml:space="preserve">При этом связь между отдельными клетками значительно ослабевает. Растворение пектиновых веществ, </w:t>
      </w:r>
      <w:proofErr w:type="spellStart"/>
      <w:r w:rsidRPr="00DA7AB0">
        <w:t>полуклетчатки</w:t>
      </w:r>
      <w:proofErr w:type="spellEnd"/>
      <w:r w:rsidRPr="00DA7AB0">
        <w:t xml:space="preserve"> и пентозанов самих клеточных оболочек значительно ослабляет их, но не приводит к полному разрушению. Поэтому клеточная структура продукта в основном сохраняется.</w:t>
      </w:r>
    </w:p>
    <w:p w:rsidR="008F54EC" w:rsidRPr="00DA7AB0" w:rsidRDefault="008F54EC" w:rsidP="008F54EC">
      <w:pPr>
        <w:ind w:firstLine="567"/>
        <w:jc w:val="both"/>
      </w:pPr>
      <w:r w:rsidRPr="00DA7AB0">
        <w:t xml:space="preserve">Большую роль в процессе размягчения растительной ткани играют </w:t>
      </w:r>
      <w:r w:rsidRPr="00DA7AB0">
        <w:rPr>
          <w:i/>
        </w:rPr>
        <w:t>кислотная среда</w:t>
      </w:r>
      <w:r w:rsidRPr="00DA7AB0">
        <w:t xml:space="preserve"> </w:t>
      </w:r>
      <w:r w:rsidRPr="00DA7AB0">
        <w:rPr>
          <w:i/>
        </w:rPr>
        <w:t>и жесткость воды</w:t>
      </w:r>
      <w:r w:rsidRPr="00DA7AB0">
        <w:t>. При повышенной кислотности овощи плохо развариваются. Поэтому супы, в состав которых входит картофель, соленые огурцы, уксус, щавель, варят так: в первую очередь кладут картофель, а затем продукты, содержащие кислоту. Эту же технологию соблюдают и при изготовлении других кулинарных изделий.</w:t>
      </w:r>
    </w:p>
    <w:p w:rsidR="008F54EC" w:rsidRPr="00DA7AB0" w:rsidRDefault="008F54EC" w:rsidP="008F54EC">
      <w:pPr>
        <w:ind w:firstLine="567"/>
        <w:jc w:val="both"/>
      </w:pPr>
      <w:r w:rsidRPr="00DA7AB0">
        <w:rPr>
          <w:b/>
        </w:rPr>
        <w:t>4 Изменение жиров</w:t>
      </w:r>
      <w:r w:rsidRPr="00DA7AB0">
        <w:t xml:space="preserve">. </w:t>
      </w:r>
      <w:r w:rsidRPr="00DA7AB0">
        <w:rPr>
          <w:i/>
        </w:rPr>
        <w:t xml:space="preserve">Жиры </w:t>
      </w:r>
      <w:r w:rsidRPr="00DA7AB0">
        <w:t>— это вещества, играющие важную роль в питании человека. Они участвуют почти во всех жизненно важных процессах обмена в организме и влияют на интенсивность многих физиологических реакций. При исключении из пищи жиров или при их недостатке в тканях снижается синтез белков, углеводов, провитамина D, ряда гормонов, вследствие чего замедляется рост, понижается сопротивляемость организма к неблагоприятным воздействиям и заболеваниям.</w:t>
      </w:r>
    </w:p>
    <w:p w:rsidR="008F54EC" w:rsidRPr="00DA7AB0" w:rsidRDefault="008F54EC" w:rsidP="008F54EC">
      <w:pPr>
        <w:ind w:firstLine="567"/>
        <w:jc w:val="both"/>
      </w:pPr>
      <w:r w:rsidRPr="00DA7AB0">
        <w:rPr>
          <w:i/>
        </w:rPr>
        <w:t>Жиры, так же как и углеводы, служат источником энергии для нашего организма</w:t>
      </w:r>
      <w:r w:rsidRPr="00DA7AB0">
        <w:t>. В рационе здорового человека они должны покрывать около 30% энергозатрат. При окислении в организме 1 г жира выделяется 9,0 ккал тепла.</w:t>
      </w:r>
    </w:p>
    <w:p w:rsidR="008F54EC" w:rsidRPr="00DA7AB0" w:rsidRDefault="008F54EC" w:rsidP="008F54EC">
      <w:pPr>
        <w:ind w:firstLine="567"/>
        <w:jc w:val="both"/>
      </w:pPr>
      <w:r w:rsidRPr="00DA7AB0">
        <w:t>Степень усвоения жиров колеблется от 80 до 98% и зависит во многом от температуры их плавления. Жиры с температурой плавления выше температуры нашего тела имеют обычно более низкую степень усвоения. Значение жиров определяется и тем, что они служат единственным источником жирорастворимых витаминов для человека.</w:t>
      </w:r>
    </w:p>
    <w:p w:rsidR="008F54EC" w:rsidRPr="00DA7AB0" w:rsidRDefault="008F54EC" w:rsidP="008F54EC">
      <w:pPr>
        <w:ind w:firstLine="567"/>
        <w:jc w:val="both"/>
        <w:rPr>
          <w:i/>
        </w:rPr>
      </w:pPr>
      <w:r w:rsidRPr="00DA7AB0">
        <w:t xml:space="preserve">Содержание жиров в различных пищевых продуктах неодинаково. В свежих овощах оно составляет доли процента, в мясных, рыбных и молочных продуктах — несколько десятков процентов, а в топленых жирах, маргарине, растительном и сливочном масле жиры являются основной частью продукта. </w:t>
      </w:r>
      <w:r w:rsidRPr="00DA7AB0">
        <w:rPr>
          <w:i/>
        </w:rPr>
        <w:t>По химической природе жиры представляют собой триглицериды — соединения глицерина (в количестве около 10%) с тремя жирными кислотами.</w:t>
      </w:r>
    </w:p>
    <w:p w:rsidR="008F54EC" w:rsidRPr="00DA7AB0" w:rsidRDefault="008F54EC" w:rsidP="008F54EC">
      <w:pPr>
        <w:ind w:firstLine="567"/>
        <w:jc w:val="both"/>
      </w:pPr>
      <w:r w:rsidRPr="00DA7AB0">
        <w:rPr>
          <w:i/>
        </w:rPr>
        <w:t>Свойства жиров зависят в основном от входящих в их состав жирных кислот.</w:t>
      </w:r>
      <w:r w:rsidRPr="00DA7AB0">
        <w:t xml:space="preserve"> Жирные кислоты подразделяются </w:t>
      </w:r>
      <w:proofErr w:type="gramStart"/>
      <w:r w:rsidRPr="00DA7AB0">
        <w:t>на</w:t>
      </w:r>
      <w:proofErr w:type="gramEnd"/>
      <w:r w:rsidRPr="00DA7AB0">
        <w:t xml:space="preserve"> насыщенные и ненасыщенные. Последние обладают способностью присоединять к своей молекуле водород и другие элементы. К насыщенным жирным кислотам относятся </w:t>
      </w:r>
      <w:proofErr w:type="gramStart"/>
      <w:r w:rsidRPr="00DA7AB0">
        <w:t>пальмитиновая</w:t>
      </w:r>
      <w:proofErr w:type="gramEnd"/>
      <w:r w:rsidRPr="00DA7AB0">
        <w:t xml:space="preserve"> и стеариновая. К ненасыщенным, или непредельным, — олеиновая, линолевая, линоленовая, арахидоновая. Две последние не синтезируются в организме в достаточном количестве и относятся к незаменимым </w:t>
      </w:r>
      <w:r w:rsidRPr="00DA7AB0">
        <w:lastRenderedPageBreak/>
        <w:t>факторам питания, биологическое значение которых приравнивается к витаминам. Большое количество полинасыщенных жирных кислот содержится в растительных маслах.</w:t>
      </w:r>
    </w:p>
    <w:p w:rsidR="008F54EC" w:rsidRPr="00DA7AB0" w:rsidRDefault="008F54EC" w:rsidP="008F54EC">
      <w:pPr>
        <w:ind w:firstLine="567"/>
        <w:jc w:val="both"/>
        <w:rPr>
          <w:i/>
        </w:rPr>
      </w:pPr>
      <w:r w:rsidRPr="00DA7AB0">
        <w:rPr>
          <w:i/>
        </w:rPr>
        <w:t>Жиры в кулинарной практике объединяют широкий круг продуктов. К ним относят:</w:t>
      </w:r>
    </w:p>
    <w:p w:rsidR="008F54EC" w:rsidRPr="00DA7AB0" w:rsidRDefault="008F54EC" w:rsidP="008F54EC">
      <w:pPr>
        <w:ind w:firstLine="567"/>
        <w:jc w:val="both"/>
      </w:pPr>
      <w:r w:rsidRPr="00DA7AB0">
        <w:t>• жиры животного происхождения — говяжий, бараний, свиной, свиное сало, сливочное масло и др.;</w:t>
      </w:r>
    </w:p>
    <w:p w:rsidR="008F54EC" w:rsidRPr="00DA7AB0" w:rsidRDefault="008F54EC" w:rsidP="008F54EC">
      <w:pPr>
        <w:ind w:firstLine="567"/>
        <w:jc w:val="both"/>
      </w:pPr>
      <w:r w:rsidRPr="00DA7AB0">
        <w:t>• жиры растительного происхождения — подсолнечное, кукурузное, соевое, хлопковое, оливковое и другие масла;</w:t>
      </w:r>
    </w:p>
    <w:p w:rsidR="008F54EC" w:rsidRPr="00DA7AB0" w:rsidRDefault="008F54EC" w:rsidP="008F54EC">
      <w:pPr>
        <w:ind w:firstLine="567"/>
        <w:jc w:val="both"/>
      </w:pPr>
      <w:r w:rsidRPr="00DA7AB0">
        <w:t>• маргарины, кулинарные жиры.</w:t>
      </w:r>
    </w:p>
    <w:p w:rsidR="008F54EC" w:rsidRPr="00DA7AB0" w:rsidRDefault="008F54EC" w:rsidP="008F54EC">
      <w:pPr>
        <w:ind w:firstLine="567"/>
        <w:jc w:val="both"/>
        <w:rPr>
          <w:i/>
        </w:rPr>
      </w:pPr>
      <w:r w:rsidRPr="00DA7AB0">
        <w:rPr>
          <w:i/>
        </w:rPr>
        <w:t>При приготовлении пищи жиры используются как:</w:t>
      </w:r>
    </w:p>
    <w:p w:rsidR="008F54EC" w:rsidRPr="00DA7AB0" w:rsidRDefault="008F54EC" w:rsidP="008F54EC">
      <w:pPr>
        <w:ind w:firstLine="567"/>
        <w:jc w:val="both"/>
      </w:pPr>
      <w:r w:rsidRPr="00DA7AB0">
        <w:t>• антиадгезионное средство, уменьшающее прилипание продуктов к греющей поверхности при жарке;</w:t>
      </w:r>
    </w:p>
    <w:p w:rsidR="008F54EC" w:rsidRPr="00DA7AB0" w:rsidRDefault="008F54EC" w:rsidP="008F54EC">
      <w:pPr>
        <w:ind w:firstLine="567"/>
        <w:jc w:val="both"/>
      </w:pPr>
      <w:r w:rsidRPr="00DA7AB0">
        <w:t>• теплопроводящая среда при жарке (особенно во фритюре);</w:t>
      </w:r>
    </w:p>
    <w:p w:rsidR="008F54EC" w:rsidRPr="00DA7AB0" w:rsidRDefault="008F54EC" w:rsidP="008F54EC">
      <w:pPr>
        <w:ind w:firstLine="567"/>
        <w:jc w:val="both"/>
      </w:pPr>
      <w:r w:rsidRPr="00DA7AB0">
        <w:t>• растворители красящих веществ (каротинов) и ароматических веществ (пассерование моркови, томатов, лука и т. д.);</w:t>
      </w:r>
    </w:p>
    <w:p w:rsidR="008F54EC" w:rsidRPr="00DA7AB0" w:rsidRDefault="008F54EC" w:rsidP="008F54EC">
      <w:pPr>
        <w:ind w:firstLine="567"/>
        <w:jc w:val="both"/>
      </w:pPr>
      <w:r w:rsidRPr="00DA7AB0">
        <w:t>• составная часть рецептур при изготовлении соусов (майонез, польский, голландский и др.);</w:t>
      </w:r>
    </w:p>
    <w:p w:rsidR="008F54EC" w:rsidRPr="00DA7AB0" w:rsidRDefault="008F54EC" w:rsidP="008F54EC">
      <w:pPr>
        <w:ind w:firstLine="567"/>
        <w:jc w:val="both"/>
      </w:pPr>
      <w:r w:rsidRPr="00DA7AB0">
        <w:t>• структурообразователи при изготовлении слоеного и песочного теста.</w:t>
      </w:r>
    </w:p>
    <w:p w:rsidR="008F54EC" w:rsidRPr="00DA7AB0" w:rsidRDefault="008F54EC" w:rsidP="008F54EC">
      <w:pPr>
        <w:ind w:firstLine="567"/>
        <w:jc w:val="both"/>
      </w:pPr>
      <w:r w:rsidRPr="00DA7AB0">
        <w:t>Широкое использование жиров при жарке кулинарной продукции объясняется тем, что жарочная поверхность разогревается до температуры 280-300</w:t>
      </w:r>
      <w:proofErr w:type="gramStart"/>
      <w:r w:rsidRPr="00DA7AB0">
        <w:t xml:space="preserve"> °С</w:t>
      </w:r>
      <w:proofErr w:type="gramEnd"/>
      <w:r w:rsidRPr="00DA7AB0">
        <w:t>, и продукт на такой поверхности сразу начинает прилипать и подгорать; жиры, обладая плохой теплопроводностью, понижают эту температуру до 150-180 С, обеспечивая образование румяной корочки поджаривания.</w:t>
      </w:r>
    </w:p>
    <w:p w:rsidR="008F54EC" w:rsidRPr="00DA7AB0" w:rsidRDefault="008F54EC" w:rsidP="008F54EC">
      <w:pPr>
        <w:ind w:firstLine="567"/>
        <w:jc w:val="both"/>
      </w:pPr>
      <w:r w:rsidRPr="00DA7AB0">
        <w:t>Кроме того, жарочная поверхность аппаратов характеризуется неравномерностью температурной площади (от 200 до 300 °С), а жиры выравнивают ее и обеспечивают равномерное поджаривание продуктов. Часть жира поглощается поверхностным слоем продукта, повышает его калорийность, участвует в формировании вкуса и аромата жареных изделий.</w:t>
      </w:r>
    </w:p>
    <w:p w:rsidR="008F54EC" w:rsidRPr="00DA7AB0" w:rsidRDefault="008F54EC" w:rsidP="008F54EC">
      <w:pPr>
        <w:ind w:firstLine="567"/>
        <w:jc w:val="both"/>
      </w:pPr>
      <w:r w:rsidRPr="00DA7AB0">
        <w:t>При любом способе тепловой обработки продуктов в жирах происходят как гидролитические, так и окислительные изменения, обусловленные действием на жир высокой температуры, воздуха и воды. Преобладание того или иного процесса зависит от температуры и продолжительности нагревания, степени воздействия на жир воды и воздуха, а также веществ, способных вступать с жиром в химические взаимодействия. Продукты химических превращений оказывают нежелательное влияние на пищевые свойства жиров. Так, при хранении жиров может происходить их окисление под действием кислорода воздуха. Процессы окисления жиров относят к типу самопроизвольно возникающих цепных реакций.</w:t>
      </w:r>
    </w:p>
    <w:p w:rsidR="008F54EC" w:rsidRPr="00DA7AB0" w:rsidRDefault="008F54EC" w:rsidP="008F54EC">
      <w:pPr>
        <w:ind w:firstLine="567"/>
        <w:jc w:val="both"/>
      </w:pPr>
      <w:r w:rsidRPr="00DA7AB0">
        <w:rPr>
          <w:i/>
        </w:rPr>
        <w:t>Особенно чувствительны к действию кислорода полинасыщенные жирные кислоты</w:t>
      </w:r>
      <w:r w:rsidRPr="00DA7AB0">
        <w:t>. Поэтому жиры, содержащие их в большом количестве (растительные масла), при хранении в присутствии воздуха, на свету и при повышенных температурах быстро окисляются, приобретая неприятный вкус и запах (прогоркают). Для предохранения от воздействия кислорода жиры хранят в темном помещении в емкостях с плотно закрытыми крышками.</w:t>
      </w:r>
    </w:p>
    <w:p w:rsidR="008F54EC" w:rsidRPr="00DA7AB0" w:rsidRDefault="008F54EC" w:rsidP="008F54EC">
      <w:pPr>
        <w:ind w:firstLine="567"/>
        <w:jc w:val="both"/>
      </w:pPr>
      <w:r w:rsidRPr="00DA7AB0">
        <w:rPr>
          <w:b/>
        </w:rPr>
        <w:t>Изменение жиров при варке и припускании.</w:t>
      </w:r>
      <w:r w:rsidRPr="00DA7AB0">
        <w:t xml:space="preserve"> При варке жир плавится, причем основная масса его собирается на поверхности бульона. Количество выделившегося жира зависит от его содержания и характера отложения в продукте, продолжительности варки, массы кусков.</w:t>
      </w:r>
    </w:p>
    <w:p w:rsidR="008F54EC" w:rsidRPr="00DA7AB0" w:rsidRDefault="008F54EC" w:rsidP="008F54EC">
      <w:pPr>
        <w:ind w:firstLine="567"/>
        <w:jc w:val="both"/>
      </w:pPr>
      <w:r w:rsidRPr="00DA7AB0">
        <w:t>Так, из мяса при варке извлекается до 40% жира, из костей — 25-40%. Тощая рыба при припускании теряет до 50% жира, средней жирности — до 14%.</w:t>
      </w:r>
    </w:p>
    <w:p w:rsidR="008F54EC" w:rsidRPr="00DA7AB0" w:rsidRDefault="008F54EC" w:rsidP="008F54EC">
      <w:pPr>
        <w:ind w:firstLine="567"/>
        <w:jc w:val="both"/>
      </w:pPr>
      <w:r w:rsidRPr="00DA7AB0">
        <w:lastRenderedPageBreak/>
        <w:t xml:space="preserve">Основная масса извлеченного жира собирается на поверхности </w:t>
      </w:r>
      <w:proofErr w:type="gramStart"/>
      <w:r w:rsidRPr="00DA7AB0">
        <w:t>бульона</w:t>
      </w:r>
      <w:proofErr w:type="gramEnd"/>
      <w:r w:rsidRPr="00DA7AB0">
        <w:t xml:space="preserve"> и лишь небольшая часть (до 10%) его эмульгирует, то есть распределяется в жидкости в виде мельчайших шариков.</w:t>
      </w:r>
    </w:p>
    <w:p w:rsidR="008F54EC" w:rsidRPr="00DA7AB0" w:rsidRDefault="008F54EC" w:rsidP="008F54EC">
      <w:pPr>
        <w:ind w:firstLine="567"/>
        <w:jc w:val="both"/>
      </w:pPr>
      <w:r w:rsidRPr="00DA7AB0">
        <w:rPr>
          <w:b/>
        </w:rPr>
        <w:t>Эмульгирование жира при варке</w:t>
      </w:r>
      <w:r w:rsidRPr="00DA7AB0">
        <w:t xml:space="preserve"> — явление нежелательное, так как под действием кислот и солей эмульгированный жир легко гидролизуется. Накапливающиеся в результате гидролиза жирные кислоты образуют с ионами калия и натрия, которые всегда присутствуют в бульонах, мыла, придающие бульонам неприятный салистый вкус.</w:t>
      </w:r>
    </w:p>
    <w:p w:rsidR="008F54EC" w:rsidRPr="00DA7AB0" w:rsidRDefault="008F54EC" w:rsidP="008F54EC">
      <w:pPr>
        <w:ind w:firstLine="567"/>
        <w:jc w:val="both"/>
      </w:pPr>
      <w:r w:rsidRPr="00DA7AB0">
        <w:t>Для снижения степени гидролиза жира и сохранения качества бульонов необходимо не допускать его бурного кипения, снимать периодически излишки жира с поверхности, солить бульон в конце варки.</w:t>
      </w:r>
    </w:p>
    <w:p w:rsidR="008F54EC" w:rsidRPr="00DA7AB0" w:rsidRDefault="008F54EC" w:rsidP="008F54EC">
      <w:pPr>
        <w:ind w:firstLine="567"/>
        <w:jc w:val="both"/>
      </w:pPr>
      <w:r w:rsidRPr="00DA7AB0">
        <w:rPr>
          <w:b/>
        </w:rPr>
        <w:t>Изменение жиров</w:t>
      </w:r>
      <w:r w:rsidRPr="00DA7AB0">
        <w:t xml:space="preserve"> при жарке продуктов основным способом. Основной способ жаренья продукта происходит в небольшом количестве жира. При этом способе происходит частичная потеря жира, называемая угаром. Угар образуется за счет частичного дымообразования жира и его разбрызгивания. Разбрызгивание вызывается влажностью обжариваемого продукта, которая образуется за счет выделения влаги при высокой температуре (мясо, рыба, птица, обжариваемые овощи). Кроме того, отдельные виды жиров, такие как маргарин, сливочное масло, имеют в своем составе повышенное содержание влаги, которая дает интенсивное разбрызгивание жира при его тепловом использовании. Дымообразование связано с глубоким разложением жира при нагревании его до высокой температуры (170-200 °С). Температура дымообразования зависит от интенсивности нагрева, вида жира, величины греющей поверхности и т. д.</w:t>
      </w:r>
    </w:p>
    <w:p w:rsidR="008F54EC" w:rsidRPr="00DA7AB0" w:rsidRDefault="008F54EC" w:rsidP="008F54EC">
      <w:pPr>
        <w:ind w:firstLine="567"/>
        <w:jc w:val="both"/>
      </w:pPr>
      <w:r w:rsidRPr="00DA7AB0">
        <w:t>Для обжаривания лучше использовать жиры с высокой температурой дымообразования (кулинарные жиры — 230</w:t>
      </w:r>
      <w:proofErr w:type="gramStart"/>
      <w:r w:rsidRPr="00DA7AB0">
        <w:t xml:space="preserve"> °С</w:t>
      </w:r>
      <w:proofErr w:type="gramEnd"/>
      <w:r w:rsidRPr="00DA7AB0">
        <w:t xml:space="preserve">, свиное сало — 220 °С). Менее подходят для этой цели растительные масла с температурой </w:t>
      </w:r>
      <w:proofErr w:type="spellStart"/>
      <w:r w:rsidRPr="00DA7AB0">
        <w:t>дымоудаления</w:t>
      </w:r>
      <w:proofErr w:type="spellEnd"/>
      <w:r w:rsidRPr="00DA7AB0">
        <w:t xml:space="preserve"> 170-180 °С.</w:t>
      </w:r>
    </w:p>
    <w:p w:rsidR="008F54EC" w:rsidRPr="00DA7AB0" w:rsidRDefault="008F54EC" w:rsidP="008F54EC">
      <w:pPr>
        <w:ind w:firstLine="567"/>
        <w:jc w:val="both"/>
      </w:pPr>
      <w:r w:rsidRPr="00DA7AB0">
        <w:t>В процессе обжаривания часть жира поглощается обжариваемым продуктом. Количество поглощаемого жира зависит от его влажности. Продукты, содержащие много белка (мясо, птица, рыба), поглощают мало жира за счет его денатурации.</w:t>
      </w:r>
    </w:p>
    <w:p w:rsidR="008F54EC" w:rsidRPr="00DA7AB0" w:rsidRDefault="008F54EC" w:rsidP="008F54EC">
      <w:pPr>
        <w:ind w:firstLine="567"/>
        <w:jc w:val="both"/>
      </w:pPr>
      <w:r w:rsidRPr="00DA7AB0">
        <w:t xml:space="preserve">Такой продукт, как картофель, в сыром виде поглощает жира больше при обжаривании, а в отварном виде — меньше, за счет клейстеризации крахмала (связывания крахмала водой). Основная масса впитываемого жира накапливается в образуемой на поверхности корочке продукта. При жарке мяса, птицы и рыбы поглощаемый ими жир эмульгируется в растворе глютина, образовавшегося при расщеплении коллагена. При этом продукт приобретает аромат, сочность и нежность. Изменение жиров при жарке продуктов во фритюре. Обжаривание продукта во фритюре (большом количестве жира) подвергает жир большим изменениям, так как фритюр предназначен для более длительного использования, </w:t>
      </w:r>
      <w:proofErr w:type="gramStart"/>
      <w:r w:rsidRPr="00DA7AB0">
        <w:t>а</w:t>
      </w:r>
      <w:proofErr w:type="gramEnd"/>
      <w:r w:rsidRPr="00DA7AB0">
        <w:t xml:space="preserve"> следовательно, и нагревания. Кроме того, мелкие частицы продукта и панировки часто остаются в жире и сгорают, а образующиеся при этом вещества каталитически ускоряют разложение жира.</w:t>
      </w:r>
    </w:p>
    <w:p w:rsidR="008F54EC" w:rsidRPr="00DA7AB0" w:rsidRDefault="008F54EC" w:rsidP="008F54EC">
      <w:pPr>
        <w:ind w:firstLine="567"/>
        <w:jc w:val="both"/>
      </w:pPr>
      <w:r w:rsidRPr="00DA7AB0">
        <w:rPr>
          <w:i/>
        </w:rPr>
        <w:t>При жарке во фритюре</w:t>
      </w:r>
      <w:r w:rsidRPr="00DA7AB0">
        <w:t xml:space="preserve"> преобладают окислительные процессы (контакт с кислородом воздуха при температуре 160—190 °С) с образованием пероксидов и </w:t>
      </w:r>
      <w:proofErr w:type="spellStart"/>
      <w:r w:rsidRPr="00DA7AB0">
        <w:t>гидроперокси</w:t>
      </w:r>
      <w:proofErr w:type="spellEnd"/>
      <w:r w:rsidRPr="00DA7AB0">
        <w:t xml:space="preserve"> </w:t>
      </w:r>
      <w:proofErr w:type="spellStart"/>
      <w:r w:rsidRPr="00DA7AB0">
        <w:t>дов</w:t>
      </w:r>
      <w:proofErr w:type="spellEnd"/>
      <w:r w:rsidRPr="00DA7AB0">
        <w:t xml:space="preserve"> (первичные продукты окисления), а затем вторичных (</w:t>
      </w:r>
      <w:proofErr w:type="spellStart"/>
      <w:r w:rsidRPr="00DA7AB0">
        <w:t>дикарбонильные</w:t>
      </w:r>
      <w:proofErr w:type="spellEnd"/>
      <w:r w:rsidRPr="00DA7AB0">
        <w:t xml:space="preserve"> соединения, д</w:t>
      </w:r>
      <w:proofErr w:type="gramStart"/>
      <w:r w:rsidRPr="00DA7AB0">
        <w:t>и-</w:t>
      </w:r>
      <w:proofErr w:type="gramEnd"/>
      <w:r w:rsidRPr="00DA7AB0">
        <w:t xml:space="preserve"> и </w:t>
      </w:r>
      <w:proofErr w:type="spellStart"/>
      <w:r w:rsidRPr="00DA7AB0">
        <w:t>полиоксикислоты</w:t>
      </w:r>
      <w:proofErr w:type="spellEnd"/>
      <w:r w:rsidRPr="00DA7AB0">
        <w:t xml:space="preserve"> и др.), при этом увеличивается вязкость жира. Кроме окислительных процессов при </w:t>
      </w:r>
      <w:proofErr w:type="spellStart"/>
      <w:r w:rsidRPr="00DA7AB0">
        <w:t>фритюрном</w:t>
      </w:r>
      <w:proofErr w:type="spellEnd"/>
      <w:r w:rsidRPr="00DA7AB0">
        <w:t xml:space="preserve"> обжаривании продуктов частично идут и гидролитические процессы за счет влаги обжариваемых продуктов. Физико-химические изменения, происходящие в жире при жарке, приводят к изменению его вкуса, запаха, цвета. </w:t>
      </w:r>
    </w:p>
    <w:p w:rsidR="008F54EC" w:rsidRPr="00DA7AB0" w:rsidRDefault="008F54EC" w:rsidP="008F54EC">
      <w:pPr>
        <w:ind w:firstLine="567"/>
        <w:jc w:val="both"/>
      </w:pPr>
      <w:r w:rsidRPr="00DA7AB0">
        <w:t>При обжаривании продукта во фритюре и во избежание быстрой потери его качества необходимо соблюдать ряд правил:</w:t>
      </w:r>
    </w:p>
    <w:p w:rsidR="008F54EC" w:rsidRPr="00DA7AB0" w:rsidRDefault="008F54EC" w:rsidP="008F54EC">
      <w:pPr>
        <w:ind w:firstLine="567"/>
        <w:jc w:val="both"/>
      </w:pPr>
      <w:r w:rsidRPr="00DA7AB0">
        <w:t>1. Выдерживать необходимый температурный режим (160-190 °С). При нагреве жира свыше 190</w:t>
      </w:r>
      <w:proofErr w:type="gramStart"/>
      <w:r w:rsidRPr="00DA7AB0">
        <w:t xml:space="preserve"> °С</w:t>
      </w:r>
      <w:proofErr w:type="gramEnd"/>
      <w:r w:rsidRPr="00DA7AB0">
        <w:t xml:space="preserve"> происходит его интенсивное разложение (пиролиз), при этом резко возрастает концентрация токсичных продуктов </w:t>
      </w:r>
      <w:proofErr w:type="spellStart"/>
      <w:r w:rsidRPr="00DA7AB0">
        <w:t>термоокисления</w:t>
      </w:r>
      <w:proofErr w:type="spellEnd"/>
      <w:r w:rsidRPr="00DA7AB0">
        <w:t>.</w:t>
      </w:r>
    </w:p>
    <w:p w:rsidR="008F54EC" w:rsidRPr="00DA7AB0" w:rsidRDefault="008F54EC" w:rsidP="008F54EC">
      <w:pPr>
        <w:ind w:firstLine="567"/>
        <w:jc w:val="both"/>
      </w:pPr>
      <w:r w:rsidRPr="00DA7AB0">
        <w:lastRenderedPageBreak/>
        <w:t xml:space="preserve">2. Выдерживать соотношения продукта и жира (при </w:t>
      </w:r>
      <w:proofErr w:type="gramStart"/>
      <w:r w:rsidRPr="00DA7AB0">
        <w:t>периодический</w:t>
      </w:r>
      <w:proofErr w:type="gramEnd"/>
      <w:r w:rsidRPr="00DA7AB0">
        <w:t xml:space="preserve"> жарке от 1:4 до 1:6, при непрерывной 1:20).</w:t>
      </w:r>
    </w:p>
    <w:p w:rsidR="008F54EC" w:rsidRPr="00DA7AB0" w:rsidRDefault="008F54EC" w:rsidP="008F54EC">
      <w:pPr>
        <w:ind w:firstLine="567"/>
        <w:jc w:val="both"/>
      </w:pPr>
      <w:r w:rsidRPr="00DA7AB0">
        <w:t>3. Периодическая фильтрация жира.</w:t>
      </w:r>
    </w:p>
    <w:p w:rsidR="008F54EC" w:rsidRPr="00DA7AB0" w:rsidRDefault="008F54EC" w:rsidP="008F54EC">
      <w:pPr>
        <w:ind w:firstLine="567"/>
        <w:jc w:val="both"/>
      </w:pPr>
      <w:r w:rsidRPr="00DA7AB0">
        <w:t>4. Тщательная очистка жарочных емкостей от нагара в конце работы с тщательным удалением моющих средств.</w:t>
      </w:r>
    </w:p>
    <w:p w:rsidR="008F54EC" w:rsidRPr="00DA7AB0" w:rsidRDefault="008F54EC" w:rsidP="008F54EC">
      <w:pPr>
        <w:ind w:firstLine="567"/>
        <w:jc w:val="both"/>
      </w:pPr>
      <w:r w:rsidRPr="00DA7AB0">
        <w:t>5. Не допускать холостого нагрева жира, так как процесс окисления происходит быстрее.</w:t>
      </w:r>
    </w:p>
    <w:p w:rsidR="008F54EC" w:rsidRPr="00DA7AB0" w:rsidRDefault="008F54EC" w:rsidP="008F54EC">
      <w:pPr>
        <w:ind w:firstLine="567"/>
        <w:jc w:val="both"/>
      </w:pPr>
      <w:r w:rsidRPr="00DA7AB0">
        <w:t>6. Для обжаривания продуктов во фритюре использовать термостойкие жиры промышленного изготовления.</w:t>
      </w:r>
    </w:p>
    <w:p w:rsidR="008F54EC" w:rsidRPr="00DA7AB0" w:rsidRDefault="008F54EC" w:rsidP="008F54EC">
      <w:pPr>
        <w:ind w:firstLine="567"/>
        <w:jc w:val="both"/>
      </w:pPr>
      <w:r w:rsidRPr="00DA7AB0">
        <w:rPr>
          <w:b/>
        </w:rPr>
        <w:t>5 Образование новых вкусовых и ароматических веществ</w:t>
      </w:r>
      <w:r w:rsidRPr="00DA7AB0">
        <w:t>. В процессе кулинарной обработки продуктов образуется ряд новых вкусовых и ароматических веществ. Эти процессы имеют большое значение, но еще мало изучены наукой.</w:t>
      </w:r>
    </w:p>
    <w:p w:rsidR="008F54EC" w:rsidRPr="00DA7AB0" w:rsidRDefault="008F54EC" w:rsidP="008F54EC">
      <w:pPr>
        <w:ind w:firstLine="567"/>
        <w:jc w:val="both"/>
      </w:pPr>
      <w:r w:rsidRPr="00DA7AB0">
        <w:rPr>
          <w:b/>
        </w:rPr>
        <w:t xml:space="preserve">Гидролиз </w:t>
      </w:r>
      <w:proofErr w:type="spellStart"/>
      <w:r w:rsidRPr="00DA7AB0">
        <w:rPr>
          <w:b/>
        </w:rPr>
        <w:t>глюкозитов</w:t>
      </w:r>
      <w:proofErr w:type="spellEnd"/>
      <w:r w:rsidRPr="00DA7AB0">
        <w:t xml:space="preserve">. </w:t>
      </w:r>
      <w:proofErr w:type="spellStart"/>
      <w:r w:rsidRPr="00DA7AB0">
        <w:t>Глюкозиты</w:t>
      </w:r>
      <w:proofErr w:type="spellEnd"/>
      <w:r w:rsidRPr="00DA7AB0">
        <w:t xml:space="preserve"> состоят из </w:t>
      </w:r>
      <w:proofErr w:type="gramStart"/>
      <w:r w:rsidRPr="00DA7AB0">
        <w:t>остатка Сахаров</w:t>
      </w:r>
      <w:proofErr w:type="gramEnd"/>
      <w:r w:rsidRPr="00DA7AB0">
        <w:t xml:space="preserve"> и несахарного компонента — </w:t>
      </w:r>
      <w:proofErr w:type="spellStart"/>
      <w:r w:rsidRPr="00DA7AB0">
        <w:t>аглюкона</w:t>
      </w:r>
      <w:proofErr w:type="spellEnd"/>
      <w:r w:rsidRPr="00DA7AB0">
        <w:t xml:space="preserve">. Многие </w:t>
      </w:r>
      <w:proofErr w:type="spellStart"/>
      <w:r w:rsidRPr="00DA7AB0">
        <w:t>аглюконы</w:t>
      </w:r>
      <w:proofErr w:type="spellEnd"/>
      <w:r w:rsidRPr="00DA7AB0">
        <w:t xml:space="preserve"> обладают острым вкусом и специфическим запахом. </w:t>
      </w:r>
      <w:proofErr w:type="gramStart"/>
      <w:r w:rsidRPr="00DA7AB0">
        <w:t xml:space="preserve">В горчице содержится </w:t>
      </w:r>
      <w:proofErr w:type="spellStart"/>
      <w:r w:rsidRPr="00DA7AB0">
        <w:t>глюкозит</w:t>
      </w:r>
      <w:proofErr w:type="spellEnd"/>
      <w:r w:rsidRPr="00DA7AB0">
        <w:t xml:space="preserve"> </w:t>
      </w:r>
      <w:proofErr w:type="spellStart"/>
      <w:r w:rsidRPr="00DA7AB0">
        <w:t>синегрин</w:t>
      </w:r>
      <w:proofErr w:type="spellEnd"/>
      <w:r w:rsidRPr="00DA7AB0">
        <w:t xml:space="preserve">, который при изготовлении горчицы (настаивании ее) под действием ферментов распадается на сахар </w:t>
      </w:r>
      <w:proofErr w:type="spellStart"/>
      <w:r w:rsidRPr="00DA7AB0">
        <w:t>алилгорчичное</w:t>
      </w:r>
      <w:proofErr w:type="spellEnd"/>
      <w:r w:rsidRPr="00DA7AB0">
        <w:t xml:space="preserve"> масло.</w:t>
      </w:r>
      <w:proofErr w:type="gramEnd"/>
      <w:r w:rsidRPr="00DA7AB0">
        <w:t xml:space="preserve"> Последнее придает готовой горчице остроту. Содержание в сырой свекле </w:t>
      </w:r>
      <w:proofErr w:type="spellStart"/>
      <w:r w:rsidRPr="00DA7AB0">
        <w:t>глюкозита</w:t>
      </w:r>
      <w:proofErr w:type="spellEnd"/>
      <w:r w:rsidRPr="00DA7AB0">
        <w:t xml:space="preserve"> </w:t>
      </w:r>
      <w:proofErr w:type="spellStart"/>
      <w:r w:rsidRPr="00DA7AB0">
        <w:t>антоцианида</w:t>
      </w:r>
      <w:proofErr w:type="spellEnd"/>
      <w:r w:rsidRPr="00DA7AB0">
        <w:t xml:space="preserve"> придает ей специфический горьковато-металлический привкус, который исчезает при тепловой обработке.</w:t>
      </w:r>
    </w:p>
    <w:p w:rsidR="008F54EC" w:rsidRPr="00DA7AB0" w:rsidRDefault="008F54EC" w:rsidP="008F54EC">
      <w:pPr>
        <w:ind w:firstLine="567"/>
        <w:jc w:val="both"/>
      </w:pPr>
      <w:r w:rsidRPr="00DA7AB0">
        <w:t xml:space="preserve">Гидролизом </w:t>
      </w:r>
      <w:proofErr w:type="spellStart"/>
      <w:r w:rsidRPr="00DA7AB0">
        <w:t>глюкозитов</w:t>
      </w:r>
      <w:proofErr w:type="spellEnd"/>
      <w:r w:rsidRPr="00DA7AB0">
        <w:t xml:space="preserve"> объясняется появление острого вкуса при натирании хрена. Вещества, образующиеся при варке продуктов. В </w:t>
      </w:r>
      <w:proofErr w:type="gramStart"/>
      <w:r w:rsidRPr="00DA7AB0">
        <w:t xml:space="preserve">про </w:t>
      </w:r>
      <w:proofErr w:type="spellStart"/>
      <w:r w:rsidRPr="00DA7AB0">
        <w:t>цессе</w:t>
      </w:r>
      <w:proofErr w:type="spellEnd"/>
      <w:proofErr w:type="gramEnd"/>
      <w:r w:rsidRPr="00DA7AB0">
        <w:t xml:space="preserve"> варки продуктов образуются различные летучие ароматические и растворимые в воде вкусовые вещества. Среди летучих веществ особое значение имеют формальдегиды, ацетальдегид и другие альдегиды, часть которых выделяется при реакции </w:t>
      </w:r>
      <w:proofErr w:type="spellStart"/>
      <w:r w:rsidRPr="00DA7AB0">
        <w:t>меланоидино</w:t>
      </w:r>
      <w:proofErr w:type="spellEnd"/>
      <w:r w:rsidRPr="00DA7AB0">
        <w:t xml:space="preserve">-образования. При гидролизе глюкозидов и распаде серосодержащих белков выделяется сероводород. </w:t>
      </w:r>
      <w:proofErr w:type="gramStart"/>
      <w:r w:rsidRPr="00DA7AB0">
        <w:t>Кроме того, образуются и другие серосодержащие летучие вещества-меркаптаны (мяса, яиц, капусты), дисульфиды (капусты, чеснока).</w:t>
      </w:r>
      <w:proofErr w:type="gramEnd"/>
      <w:r w:rsidRPr="00DA7AB0">
        <w:t xml:space="preserve"> При варке мяса, яиц, картофеля, капусты и при кипячении молока распадается ряд фосфорсодержащих соединений с выделением фосфористого водорода. Сочетание выделяющихся летучих веществ и придает вареным продуктам своеобразный вкус. При варке мяса, рыбы в отвар переходят не только содержащиеся в сыром продукте экстрактивные вещества, но и вновь образующиеся аминокислоты, креатины, </w:t>
      </w:r>
      <w:proofErr w:type="spellStart"/>
      <w:r w:rsidRPr="00DA7AB0">
        <w:t>креатинины</w:t>
      </w:r>
      <w:proofErr w:type="spellEnd"/>
      <w:r w:rsidRPr="00DA7AB0">
        <w:t xml:space="preserve"> и др.</w:t>
      </w:r>
    </w:p>
    <w:p w:rsidR="008F54EC" w:rsidRPr="00DA7AB0" w:rsidRDefault="008F54EC" w:rsidP="008F54EC">
      <w:pPr>
        <w:jc w:val="both"/>
      </w:pPr>
      <w:r w:rsidRPr="00DA7AB0">
        <w:rPr>
          <w:b/>
        </w:rPr>
        <w:t>Вещества, образующиеся при жаренье</w:t>
      </w:r>
      <w:r w:rsidRPr="00DA7AB0">
        <w:t>. При жаренье влажных продуктов в их толще происходят в основном те же процессы, что и при варке и припускании. В поверхностных обезвоженных слоях происходит пирогенетическое расщепление органических веществ. При этом образуются продукты карамелизации, сухой перегонки белков и углеводов, декстрины и другие вещества. Большое значение в формировании вкуса жареных продуктов имеют и продукты реакции меланоидинообразования. При изготовлении дрожжевого теста и выпечке изделий из него образуется ряд новых вкусовых и ароматических веществ, которые придают изделиям специфический запах и вкус. Особое значение при образовании новых вкусовых и ароматических веществ имеют высшие спирты (сивушные масла), органические кислоты (молочная, уксусная, пропионовая, янтарная и др.), простые и сложные эфиры, кетоны, альдегиды.</w:t>
      </w:r>
    </w:p>
    <w:p w:rsidR="008F54EC" w:rsidRPr="00DA7AB0" w:rsidRDefault="008F54EC" w:rsidP="008F54EC">
      <w:pPr>
        <w:jc w:val="both"/>
      </w:pPr>
    </w:p>
    <w:p w:rsidR="008F54EC" w:rsidRPr="00DA7AB0" w:rsidRDefault="008F54EC" w:rsidP="008F54EC">
      <w:pPr>
        <w:jc w:val="both"/>
        <w:rPr>
          <w:b/>
        </w:rPr>
      </w:pPr>
      <w:r w:rsidRPr="00DA7AB0">
        <w:rPr>
          <w:b/>
        </w:rPr>
        <w:t>Вопросы для самоконтроля:</w:t>
      </w:r>
    </w:p>
    <w:p w:rsidR="008F54EC" w:rsidRPr="00DA7AB0" w:rsidRDefault="008F54EC" w:rsidP="008F54EC">
      <w:pPr>
        <w:ind w:firstLine="567"/>
      </w:pPr>
      <w:r w:rsidRPr="00DA7AB0">
        <w:t xml:space="preserve">1  </w:t>
      </w:r>
      <w:r w:rsidRPr="00DA7AB0">
        <w:rPr>
          <w:b/>
        </w:rPr>
        <w:t xml:space="preserve"> </w:t>
      </w:r>
      <w:r w:rsidRPr="00DA7AB0">
        <w:t>Диффузия</w:t>
      </w:r>
    </w:p>
    <w:p w:rsidR="008F54EC" w:rsidRPr="00DA7AB0" w:rsidRDefault="008F54EC" w:rsidP="008F54EC">
      <w:pPr>
        <w:ind w:firstLine="567"/>
      </w:pPr>
      <w:r w:rsidRPr="00DA7AB0">
        <w:t>2   Изменение белков</w:t>
      </w:r>
    </w:p>
    <w:p w:rsidR="008F54EC" w:rsidRPr="00DA7AB0" w:rsidRDefault="008F54EC" w:rsidP="008F54EC">
      <w:pPr>
        <w:ind w:firstLine="567"/>
      </w:pPr>
      <w:r w:rsidRPr="00DA7AB0">
        <w:t>3   Изменение углеводов</w:t>
      </w:r>
    </w:p>
    <w:p w:rsidR="008F54EC" w:rsidRPr="00DA7AB0" w:rsidRDefault="008F54EC" w:rsidP="008F54EC">
      <w:pPr>
        <w:ind w:firstLine="567"/>
      </w:pPr>
      <w:r w:rsidRPr="00DA7AB0">
        <w:t>4   Изменение жиров</w:t>
      </w:r>
    </w:p>
    <w:p w:rsidR="008F54EC" w:rsidRPr="00DA7AB0" w:rsidRDefault="008F54EC" w:rsidP="008F54EC">
      <w:pPr>
        <w:ind w:firstLine="567"/>
      </w:pPr>
      <w:r w:rsidRPr="00DA7AB0">
        <w:t>5   Образование новых вкусовых и ароматических веществ</w:t>
      </w:r>
    </w:p>
    <w:p w:rsidR="007804B1" w:rsidRPr="00DA7AB0" w:rsidRDefault="007804B1" w:rsidP="008F54EC">
      <w:pPr>
        <w:ind w:firstLine="567"/>
      </w:pPr>
    </w:p>
    <w:p w:rsidR="007804B1" w:rsidRPr="00DA7AB0" w:rsidRDefault="007804B1" w:rsidP="008C1B4F">
      <w:pPr>
        <w:jc w:val="both"/>
        <w:rPr>
          <w:b/>
        </w:rPr>
      </w:pPr>
      <w:r w:rsidRPr="00DA7AB0">
        <w:rPr>
          <w:b/>
        </w:rPr>
        <w:lastRenderedPageBreak/>
        <w:t xml:space="preserve">Тема </w:t>
      </w:r>
      <w:r w:rsidR="008C1B4F">
        <w:rPr>
          <w:b/>
        </w:rPr>
        <w:t>7</w:t>
      </w:r>
      <w:r w:rsidR="00CA0A60">
        <w:rPr>
          <w:b/>
        </w:rPr>
        <w:t>:</w:t>
      </w:r>
      <w:r w:rsidRPr="00DA7AB0">
        <w:rPr>
          <w:b/>
        </w:rPr>
        <w:t xml:space="preserve"> Теплофизические </w:t>
      </w:r>
      <w:r w:rsidR="008C1B4F">
        <w:rPr>
          <w:b/>
        </w:rPr>
        <w:t>методы переработки сырья при производстве</w:t>
      </w:r>
      <w:r w:rsidRPr="00DA7AB0">
        <w:rPr>
          <w:b/>
        </w:rPr>
        <w:t xml:space="preserve"> пищевых продуктов</w:t>
      </w:r>
    </w:p>
    <w:p w:rsidR="007804B1" w:rsidRPr="00DA7AB0" w:rsidRDefault="007804B1" w:rsidP="007804B1">
      <w:r w:rsidRPr="00DA7AB0">
        <w:rPr>
          <w:b/>
        </w:rPr>
        <w:t>Цель:</w:t>
      </w:r>
      <w:r w:rsidRPr="00DA7AB0">
        <w:t xml:space="preserve"> Изучить физические, теплофизические свойства и физико-химические показатели пищевых продуктов</w:t>
      </w:r>
    </w:p>
    <w:p w:rsidR="007804B1" w:rsidRPr="00DA7AB0" w:rsidRDefault="007804B1" w:rsidP="007804B1">
      <w:pPr>
        <w:rPr>
          <w:b/>
        </w:rPr>
      </w:pPr>
      <w:r w:rsidRPr="00DA7AB0">
        <w:rPr>
          <w:b/>
        </w:rPr>
        <w:t>Вопросы, выносимые на рассмотрение:</w:t>
      </w:r>
    </w:p>
    <w:p w:rsidR="007804B1" w:rsidRPr="00DA7AB0" w:rsidRDefault="007804B1" w:rsidP="007804B1">
      <w:r w:rsidRPr="00DA7AB0">
        <w:t>1. Физические свойства пищевых продуктов</w:t>
      </w:r>
    </w:p>
    <w:p w:rsidR="007804B1" w:rsidRPr="00DA7AB0" w:rsidRDefault="007804B1" w:rsidP="007804B1">
      <w:r w:rsidRPr="00DA7AB0">
        <w:t>2. Теплофизические свойства пищевых продуктов</w:t>
      </w:r>
    </w:p>
    <w:p w:rsidR="007804B1" w:rsidRPr="00DA7AB0" w:rsidRDefault="007804B1" w:rsidP="007804B1">
      <w:r w:rsidRPr="00DA7AB0">
        <w:t xml:space="preserve">3. </w:t>
      </w:r>
      <w:proofErr w:type="gramStart"/>
      <w:r w:rsidRPr="00DA7AB0">
        <w:t>Физико-химические</w:t>
      </w:r>
      <w:proofErr w:type="gramEnd"/>
      <w:r w:rsidRPr="00DA7AB0">
        <w:t xml:space="preserve"> показатели пищевых продуктов</w:t>
      </w:r>
    </w:p>
    <w:p w:rsidR="007804B1" w:rsidRPr="00DA7AB0" w:rsidRDefault="007804B1" w:rsidP="007804B1"/>
    <w:p w:rsidR="007804B1" w:rsidRPr="00DA7AB0" w:rsidRDefault="007804B1" w:rsidP="007804B1">
      <w:pPr>
        <w:ind w:firstLine="567"/>
        <w:jc w:val="both"/>
        <w:rPr>
          <w:b/>
          <w:bCs/>
        </w:rPr>
      </w:pPr>
      <w:r w:rsidRPr="00DA7AB0">
        <w:rPr>
          <w:b/>
          <w:bCs/>
        </w:rPr>
        <w:t>1. Физические свойства пищевых продуктов</w:t>
      </w:r>
    </w:p>
    <w:p w:rsidR="007804B1" w:rsidRPr="00DA7AB0" w:rsidRDefault="007804B1" w:rsidP="007804B1">
      <w:pPr>
        <w:ind w:firstLine="567"/>
        <w:jc w:val="both"/>
      </w:pPr>
      <w:r w:rsidRPr="00DA7AB0">
        <w:t xml:space="preserve"> Под </w:t>
      </w:r>
      <w:r w:rsidRPr="00DA7AB0">
        <w:rPr>
          <w:b/>
          <w:i/>
        </w:rPr>
        <w:t>функциональными свойствами</w:t>
      </w:r>
      <w:r w:rsidRPr="00DA7AB0">
        <w:t xml:space="preserve"> понимают физико-химические и другие характеристики, определяющие поведение продукта при хранении и переработке, а также обеспечивающие желаемую структуру, технологические и потребительские свойства готовых изделий. В отдельных случаях для определения функциональных свой</w:t>
      </w:r>
      <w:proofErr w:type="gramStart"/>
      <w:r w:rsidRPr="00DA7AB0">
        <w:t>ств пр</w:t>
      </w:r>
      <w:proofErr w:type="gramEnd"/>
      <w:r w:rsidRPr="00DA7AB0">
        <w:t>одукта используют термин «технологические свойства».</w:t>
      </w:r>
    </w:p>
    <w:p w:rsidR="007804B1" w:rsidRPr="00DA7AB0" w:rsidRDefault="007804B1" w:rsidP="007804B1">
      <w:pPr>
        <w:ind w:firstLine="567"/>
        <w:jc w:val="both"/>
      </w:pPr>
      <w:r w:rsidRPr="00DA7AB0">
        <w:t xml:space="preserve">Кулинарную продукцию производят из разнообразных компонентов (ингредиентов). </w:t>
      </w:r>
      <w:r w:rsidRPr="00DA7AB0">
        <w:rPr>
          <w:b/>
          <w:i/>
        </w:rPr>
        <w:t>Ингредиент</w:t>
      </w:r>
      <w:r w:rsidRPr="00DA7AB0">
        <w:t xml:space="preserve"> — вещество животного, растительного, микробиологического или минерального происхождения, а также природные или синтезированные пищевые добавки, используемые при подготовке или производстве пищевого продукта и присутствующие в готовом изделии в исходном или измененном виде. Ингредиенты отличаются как по агрегатному состоянию, так по физическим свойствам. Среди них есть жидкие и порошкообразные сыпучие продукты, а также имеющие пастообразную и твердую консистенцию. Отдельные экземпляры пищевых продуктов, имеющих твердую консистенцию, могут характеризоваться линейными, иногда довольно значительными размерами.</w:t>
      </w:r>
    </w:p>
    <w:p w:rsidR="007804B1" w:rsidRPr="00DA7AB0" w:rsidRDefault="007804B1" w:rsidP="007804B1">
      <w:pPr>
        <w:ind w:firstLine="567"/>
        <w:jc w:val="both"/>
      </w:pPr>
      <w:r w:rsidRPr="00DA7AB0">
        <w:t>При рассмотрении функциональных свойств отдельных продуктов следует учитывать физические свойства как единичных экземпляров или упаковочных единиц, так и крупных товарных партий однородных продуктов в целом. Это в первую очередь относится к сыпучим и жидким продуктам, транспортируемым и хранящимся так называемым бестарным способом, — зерну, муке, крупам, корнеплодам и овощам, молочным продуктам, вину, растительному маслу и др. При изменении условий хранения и при технологической обработке физические свойства и агрегатное состояние продуктов могут изменяться. Например, при понижении температуры растительное масло часто теряет текучесть.</w:t>
      </w:r>
    </w:p>
    <w:p w:rsidR="007804B1" w:rsidRPr="00DA7AB0" w:rsidRDefault="007804B1" w:rsidP="007804B1">
      <w:pPr>
        <w:ind w:firstLine="567"/>
        <w:jc w:val="both"/>
      </w:pPr>
      <w:r w:rsidRPr="00DA7AB0">
        <w:t xml:space="preserve">Рассматривая функциональные свойства товарных партий продуктов, следует учитывать то, что они не всегда </w:t>
      </w:r>
      <w:r w:rsidRPr="00DA7AB0">
        <w:rPr>
          <w:i/>
        </w:rPr>
        <w:t>однородны по составу</w:t>
      </w:r>
      <w:r w:rsidRPr="00DA7AB0">
        <w:t>. В продуктах могут находиться различного рода примеси, присутствовать вредители запасов, проявлять свою жизнедеятельность микроорганизмы. Отдельные компоненты товарных партий могут иметь различающиеся физические свойства, что в свою очередь будет сказываться на характеристике партии в целом.</w:t>
      </w:r>
    </w:p>
    <w:p w:rsidR="007804B1" w:rsidRPr="00DA7AB0" w:rsidRDefault="007804B1" w:rsidP="007804B1">
      <w:pPr>
        <w:ind w:firstLine="567"/>
        <w:jc w:val="both"/>
      </w:pPr>
      <w:r w:rsidRPr="00DA7AB0">
        <w:rPr>
          <w:i/>
          <w:iCs/>
        </w:rPr>
        <w:t>Физические свойства пищевых продуктов.</w:t>
      </w:r>
      <w:r w:rsidRPr="00DA7AB0">
        <w:t xml:space="preserve"> К физическим свойствам пищевых продуктов относят структурно-механические свойства, сыпучесть, способность к самосортированию, скважистость, сорбционные и теплофизические свойства.</w:t>
      </w:r>
    </w:p>
    <w:p w:rsidR="007804B1" w:rsidRPr="00DA7AB0" w:rsidRDefault="007804B1" w:rsidP="007804B1">
      <w:pPr>
        <w:ind w:firstLine="567"/>
        <w:jc w:val="both"/>
      </w:pPr>
      <w:r w:rsidRPr="00DA7AB0">
        <w:rPr>
          <w:u w:val="single"/>
        </w:rPr>
        <w:t>Структурно-механические свойства</w:t>
      </w:r>
      <w:r w:rsidRPr="00DA7AB0">
        <w:t xml:space="preserve"> — особенности продукта, проявляющиеся при ударных, сжимающих, растягивающих и других воздействиях. Эти свойства характеризуют способность продуктов сопротивляться приложенным внешним силам или изменяться под их воздействием. К ним относятся прочность, твердость, упругость, эластичность, пластичность, вязкость.</w:t>
      </w:r>
    </w:p>
    <w:p w:rsidR="007804B1" w:rsidRPr="00DA7AB0" w:rsidRDefault="007804B1" w:rsidP="007804B1">
      <w:pPr>
        <w:ind w:firstLine="567"/>
        <w:jc w:val="both"/>
      </w:pPr>
      <w:r w:rsidRPr="00DA7AB0">
        <w:rPr>
          <w:u w:val="single"/>
        </w:rPr>
        <w:t>Прочность</w:t>
      </w:r>
      <w:r w:rsidRPr="00DA7AB0">
        <w:t xml:space="preserve">, т. е. способность твердого тела сопротивляться разрушению при приложении к нему внешней силы при растяжении или сжатии — одно из важнейших структурно-механических свойств. Прочность материала зависит от его структуры и пористости. Материалы, имеющие линейное расположение частиц и меньшую </w:t>
      </w:r>
      <w:r w:rsidRPr="00DA7AB0">
        <w:lastRenderedPageBreak/>
        <w:t xml:space="preserve">пористость, более прочные. Чем прочнее единичный экземпляр продукта, тем меньше он разрушается или деформируется. Прочность имеет </w:t>
      </w:r>
      <w:proofErr w:type="gramStart"/>
      <w:r w:rsidRPr="00DA7AB0">
        <w:t>важное значение</w:t>
      </w:r>
      <w:proofErr w:type="gramEnd"/>
      <w:r w:rsidRPr="00DA7AB0">
        <w:t xml:space="preserve"> для качественной характеристики таких продовольственных товаров, как макароны, сахар-рафинад, печенье, плоды, овощи и др. Если пищевые продукты недостаточно прочные, увеличивается количество лома, крошки.</w:t>
      </w:r>
    </w:p>
    <w:p w:rsidR="007804B1" w:rsidRPr="00DA7AB0" w:rsidRDefault="007804B1" w:rsidP="007804B1">
      <w:pPr>
        <w:ind w:firstLine="567"/>
        <w:jc w:val="both"/>
      </w:pPr>
      <w:r w:rsidRPr="00DA7AB0">
        <w:rPr>
          <w:u w:val="single"/>
        </w:rPr>
        <w:t xml:space="preserve">Твердость </w:t>
      </w:r>
      <w:r w:rsidRPr="00DA7AB0">
        <w:t>— местная краевая прочность тела, которая характеризуется сопротивлением проникновению в него другого тела. Твердость продуктов зависит от их природы, формы, структуры, размеров и расположения атомов, а также сил межмолекулярного сцепления. На твердость кристаллических тел влияет кристаллизационная вода, которая ослабляет внутренние связи и уменьшает твердость. Твердость определяют при оценке степени зрелости свежих плодов и овощей, так как при созревании их ткани размягчаются. Уменьшение твердости косвенно влияет на сохраняемость плодов и овощей, особенно их устойчивость к микробиологическим повреждениям.</w:t>
      </w:r>
    </w:p>
    <w:p w:rsidR="007804B1" w:rsidRPr="00DA7AB0" w:rsidRDefault="007804B1" w:rsidP="007804B1">
      <w:pPr>
        <w:ind w:firstLine="567"/>
        <w:jc w:val="both"/>
      </w:pPr>
      <w:r w:rsidRPr="00DA7AB0">
        <w:rPr>
          <w:u w:val="single"/>
        </w:rPr>
        <w:t>Деформация</w:t>
      </w:r>
      <w:r w:rsidRPr="00DA7AB0">
        <w:t xml:space="preserve"> — способность объекта изменять размеры, форму и структуру под влиянием внешних воздействий, вызывающих смещение отдельных частиц по отношению друг к другу. Деформация зависит от величины и вида нагрузки, структуры и физико-химических свойств объекта. Деформации могут быть обратимыми и необратимыми. При обратимой деформации первоначальные размеры, форма и структура тела после снятия нагрузки восстанавливаются полностью, при необратимой — не восстанавливаются. Способность к обратимым деформациям характеризуется упругостью и эластичностью, разница между которыми заключается во времени, в течение которого восстанавливаются исходные параметры. Необратимые деформации обусловлены плотностью.</w:t>
      </w:r>
    </w:p>
    <w:p w:rsidR="007804B1" w:rsidRPr="00DA7AB0" w:rsidRDefault="007804B1" w:rsidP="007804B1">
      <w:pPr>
        <w:ind w:firstLine="567"/>
        <w:jc w:val="both"/>
      </w:pPr>
      <w:r w:rsidRPr="00DA7AB0">
        <w:rPr>
          <w:u w:val="single"/>
        </w:rPr>
        <w:t>Упругость</w:t>
      </w:r>
      <w:r w:rsidRPr="00DA7AB0">
        <w:t xml:space="preserve"> — способность объекта к мгновенно обратимым деформациям. </w:t>
      </w:r>
      <w:proofErr w:type="gramStart"/>
      <w:r w:rsidRPr="00DA7AB0">
        <w:t>Этим свойством обладают хлебобулочные изделия, для которых упругие свойства мякиша являются одним из наиболее важных показателей, характеризующих степень свежести.</w:t>
      </w:r>
      <w:proofErr w:type="gramEnd"/>
    </w:p>
    <w:p w:rsidR="007804B1" w:rsidRPr="00DA7AB0" w:rsidRDefault="007804B1" w:rsidP="007804B1">
      <w:pPr>
        <w:ind w:firstLine="567"/>
        <w:jc w:val="both"/>
      </w:pPr>
      <w:r w:rsidRPr="00DA7AB0">
        <w:rPr>
          <w:u w:val="single"/>
        </w:rPr>
        <w:t>Сыпучесть</w:t>
      </w:r>
      <w:r w:rsidRPr="00DA7AB0">
        <w:t xml:space="preserve"> — способность перемещаться по наклонным плоскостям. Все порошкообразные продукты (мука, крупы, сахар-песок и др.), а также состоящие из единичных экземпляров более или менее округлой формы (зерно, корнеплоды, овощи, многие плоды) обладают хорошей сыпучестью.</w:t>
      </w:r>
    </w:p>
    <w:p w:rsidR="007804B1" w:rsidRPr="00DA7AB0" w:rsidRDefault="007804B1" w:rsidP="007804B1">
      <w:pPr>
        <w:ind w:firstLine="567"/>
        <w:jc w:val="both"/>
      </w:pPr>
      <w:r w:rsidRPr="00DA7AB0">
        <w:t>Хорошая сыпучесть многих продуктов позволяет легко перемещать их при помощи транспортеров, норий, шнеков, загружать в различные по форме емкости хранилищ. Эти продукты также легко перемещаются самотеком по наклонной плоскости. Сыпучесть характеризуют двумя показателями: углом трения и углом естественного откоса.</w:t>
      </w:r>
    </w:p>
    <w:p w:rsidR="007804B1" w:rsidRPr="00DA7AB0" w:rsidRDefault="007804B1" w:rsidP="007804B1">
      <w:pPr>
        <w:ind w:firstLine="567"/>
        <w:jc w:val="both"/>
      </w:pPr>
      <w:r w:rsidRPr="00DA7AB0">
        <w:t>Под углом трения понимают наименьший угол, при котором масса продукта начинает скользить по какой-либо поверхности. Под углом естественного откоса, или углом ската, понимают угол между диаметром основания и образующей конуса, получающегося при свободном падении части массы продукта на горизонтальную поверхность. На сыпучесть продукта влияет много факторов, в первую очередь форма, размер, характер и состояние поверхности единичных экземпляров продукта, а также его влажность и наличие примесей. Влияет также род поверхности, по которой продукт перемещают.</w:t>
      </w:r>
    </w:p>
    <w:p w:rsidR="007804B1" w:rsidRPr="00DA7AB0" w:rsidRDefault="007804B1" w:rsidP="007804B1">
      <w:pPr>
        <w:ind w:firstLine="567"/>
        <w:jc w:val="both"/>
      </w:pPr>
      <w:r w:rsidRPr="00DA7AB0">
        <w:t>Наименьшие углы трения и естественного откоса у семян зерновых культур шарообразной формы с гладкой поверхностью (горох, просо, люпин).</w:t>
      </w:r>
    </w:p>
    <w:p w:rsidR="007804B1" w:rsidRPr="00DA7AB0" w:rsidRDefault="007804B1" w:rsidP="007804B1">
      <w:pPr>
        <w:ind w:firstLine="567"/>
        <w:jc w:val="both"/>
      </w:pPr>
      <w:r w:rsidRPr="00DA7AB0">
        <w:t>Примеси, встречающиеся в массе продукта, как правило, понижают его сыпучесть. Например, при наличии значительного количества семян сорняков с цепкой, шероховатой поверхностью сыпучесть зерна может быть полностью потеряна. Такое зерно нельзя без предварительной очистки засыпать в силос элеватора, так как могут быть закупорены выпускные отверстия. С увеличением влажности продукта его сыпучесть значительно понижается.</w:t>
      </w:r>
    </w:p>
    <w:p w:rsidR="007804B1" w:rsidRPr="00DA7AB0" w:rsidRDefault="007804B1" w:rsidP="007804B1">
      <w:pPr>
        <w:ind w:firstLine="567"/>
        <w:jc w:val="both"/>
      </w:pPr>
      <w:r w:rsidRPr="00DA7AB0">
        <w:t>Сыпучесть продуктов учитывают при проектировании и эксплуатации хранилищ, мельниц и других предприятий.</w:t>
      </w:r>
    </w:p>
    <w:p w:rsidR="007804B1" w:rsidRPr="00DA7AB0" w:rsidRDefault="007804B1" w:rsidP="007804B1">
      <w:pPr>
        <w:ind w:firstLine="567"/>
        <w:jc w:val="both"/>
      </w:pPr>
      <w:r w:rsidRPr="00DA7AB0">
        <w:rPr>
          <w:u w:val="single"/>
        </w:rPr>
        <w:lastRenderedPageBreak/>
        <w:t>Самосортирование.</w:t>
      </w:r>
      <w:r w:rsidRPr="00DA7AB0">
        <w:t xml:space="preserve"> Любое перемещение сыпучих продуктов сопровождается самосортированием, т. е. неравномерным распределением входящих в них компонентов по отдельным участкам насыпи. Самосортирование обусловлено неодинаковой сыпучестью компонентов массы, оно нарушает однородность массы продукта и создает условия, способствующие развитию нежелательных явлений. При свободном падении массы продукта (например, в процессе заполнения силоса элеватора) самосортированию способствует парусность, т. е. неодинаковое сопротивление, оказываемое воздухом каждой отдельной частичке. Вследствие самосортирования в насыпи продукта появляются участки, резко отличающиеся по своему составу. При хранении зерна и ряда других продуктов это крайне нежелательно, так как в тех участках, где скапливаются мелкие щуплые зерна или легкие примеси, начинаются активные физиологические процессы, что может привести к порче зерна.</w:t>
      </w:r>
    </w:p>
    <w:p w:rsidR="007804B1" w:rsidRPr="00DA7AB0" w:rsidRDefault="007804B1" w:rsidP="007804B1">
      <w:pPr>
        <w:ind w:firstLine="567"/>
        <w:jc w:val="both"/>
      </w:pPr>
      <w:r w:rsidRPr="00DA7AB0">
        <w:rPr>
          <w:u w:val="single"/>
        </w:rPr>
        <w:t>Скважистость.</w:t>
      </w:r>
      <w:r w:rsidRPr="00DA7AB0">
        <w:t xml:space="preserve"> Многие продукты не абсолютно плотно заполняют объемы. Остаются промежутки между твердыми частицами, которые заполнены воздухом. Наличие таких промежутков называется скважистостью. Образование скважин в массе продукта влияет на многие протекающие в нем физические и физиологические процессы. Скважистость позволяет продувать продукт воздухом или вводить в него пары различных веще</w:t>
      </w:r>
      <w:proofErr w:type="gramStart"/>
      <w:r w:rsidRPr="00DA7AB0">
        <w:t>ств дл</w:t>
      </w:r>
      <w:proofErr w:type="gramEnd"/>
      <w:r w:rsidRPr="00DA7AB0">
        <w:t>я обеззараживания.</w:t>
      </w:r>
    </w:p>
    <w:p w:rsidR="007804B1" w:rsidRPr="00DA7AB0" w:rsidRDefault="007804B1" w:rsidP="007804B1">
      <w:pPr>
        <w:ind w:firstLine="567"/>
        <w:jc w:val="both"/>
      </w:pPr>
      <w:r w:rsidRPr="00DA7AB0">
        <w:t>От скважистости зависит объемная, или насыпная масса продуктов (табл. 3). Чем выше скважистость, тем меньше продукта поместится в емкость определенных размеров, поэтому скважистость продукта необходимо учитывать при проектировании хранилищ и транспортных средств.</w:t>
      </w:r>
    </w:p>
    <w:p w:rsidR="007804B1" w:rsidRPr="00DA7AB0" w:rsidRDefault="007804B1" w:rsidP="007804B1">
      <w:pPr>
        <w:ind w:firstLine="567"/>
        <w:jc w:val="both"/>
      </w:pPr>
      <w:r w:rsidRPr="00DA7AB0">
        <w:rPr>
          <w:u w:val="single"/>
        </w:rPr>
        <w:t xml:space="preserve">Сорбционные свойства. </w:t>
      </w:r>
      <w:r w:rsidRPr="00DA7AB0">
        <w:t>Продукты обладают способностью поглощать (сорбировать) из окружающей среды пары различных веществ и газы. При определенных условиях может иметь место и обратный процесс — выделение (десорбция) этих веществ.</w:t>
      </w:r>
    </w:p>
    <w:p w:rsidR="007804B1" w:rsidRPr="00DA7AB0" w:rsidRDefault="007804B1" w:rsidP="007804B1">
      <w:pPr>
        <w:ind w:firstLine="567"/>
        <w:jc w:val="both"/>
      </w:pPr>
      <w:r w:rsidRPr="00DA7AB0">
        <w:t>Значительная сорбционная емкость массы продукта объясняется двумя причинами: капиллярно-пористой коллоидной структурой единичных экземпляров и скважистостью массы продукта.</w:t>
      </w:r>
    </w:p>
    <w:p w:rsidR="007804B1" w:rsidRPr="00DA7AB0" w:rsidRDefault="007804B1" w:rsidP="007804B1">
      <w:pPr>
        <w:ind w:firstLine="567"/>
        <w:jc w:val="both"/>
      </w:pPr>
      <w:r w:rsidRPr="00DA7AB0">
        <w:t>Сорбционные свойства имеют значение при хранении, обработке и транспортировке продуктов. Вследствие сорбции продукты могут приобрести различные несвойственные им запахи (например, нефтепродуктов, дыма, полыни). Рациональные режимы сушки или активного вентилирования массы продуктов могут быть осуществлены только с учетом их сорбционных свойств.</w:t>
      </w:r>
    </w:p>
    <w:p w:rsidR="007804B1" w:rsidRPr="00DA7AB0" w:rsidRDefault="007804B1" w:rsidP="007804B1">
      <w:pPr>
        <w:ind w:firstLine="567"/>
        <w:jc w:val="both"/>
      </w:pPr>
      <w:r w:rsidRPr="00DA7AB0">
        <w:t xml:space="preserve">Один из видов сорбции — </w:t>
      </w:r>
      <w:r w:rsidRPr="00DA7AB0">
        <w:rPr>
          <w:b/>
          <w:i/>
        </w:rPr>
        <w:t>гигроскопичность</w:t>
      </w:r>
      <w:r w:rsidRPr="00DA7AB0">
        <w:t>, т. е. способность продуктов к поглощению водяных паров. Гигроскопические свойства имеют исключительное значение. Влажность продукта — один из важнейших факторов, обусловливающих стойкость его при хранении. Влагообмен между продуктом и воздухом может происходить в двух противоположных направлениях: десорбция — передача влаги от продукта воздуху, когда парциальное давление пара над поверхностью продукта выше, чем в воздухе; сорбция — принятие влаги из воздуха. Влагообмен между продуктом и воздухом прекратится, когда парциальное давление водяного пара в воздухе и над поверхностью продукта будет одинаковым, т. е. наступит динамическое равновесие. Влажность продукта, соответствующая этому состоянию, называется равновесной и повышается с увеличением влажности окружающей среды. Равновесная влажность при стационарных условиях окружающей среды (постоянной влажности и температуре) — величина постоянная. В зависимости от изменений внешней среды ее значение может изменяться от 7 до 36 %. Влажность продукта, равная 1%, является равновесной для воздуха с влажностью 15-20%, а 33-36%— для воздуха, полностью насыщенного водяными парами.</w:t>
      </w:r>
    </w:p>
    <w:p w:rsidR="007804B1" w:rsidRPr="00DA7AB0" w:rsidRDefault="007804B1" w:rsidP="007804B1">
      <w:pPr>
        <w:ind w:firstLine="567"/>
        <w:jc w:val="both"/>
      </w:pPr>
      <w:r w:rsidRPr="00DA7AB0">
        <w:t xml:space="preserve">Величина равновесной влажности зависит от химического состава продукта. Так, у масличных культур при всех равных условиях величина равновесной влажности почти вдвое меньше, чем у зерновых. Это объясняется меньшим содержанием в масличных </w:t>
      </w:r>
      <w:r w:rsidRPr="00DA7AB0">
        <w:lastRenderedPageBreak/>
        <w:t>семенах гидрофильных коллоидов. При постоянной температуре зависимость между влажностью продуктов и влажностью воздуха выражается изотермой сорбции. Важным для практики является то, что влажность продуктов изменяется неравномерно. Наиболее значительно возрастает влажность продукта при относительной влажности воздуха в пределах 80-100 %. При влажности воздуха 75 % равновесная влажность злаковых 15-16 %, а в более насыщенном влагой воздухе она увеличивается вдвое и достигает 32-36 %.</w:t>
      </w:r>
    </w:p>
    <w:p w:rsidR="007804B1" w:rsidRPr="00DA7AB0" w:rsidRDefault="007804B1" w:rsidP="007804B1">
      <w:pPr>
        <w:ind w:firstLine="567"/>
        <w:jc w:val="both"/>
      </w:pPr>
      <w:r w:rsidRPr="00DA7AB0">
        <w:t>Равновесная влажность зависит от температуры окружающего воздуха. С понижением температуры воздуха величина равновесной влажности возрастает (при понижении с 30 до</w:t>
      </w:r>
      <w:proofErr w:type="gramStart"/>
      <w:r w:rsidRPr="00DA7AB0">
        <w:t xml:space="preserve"> О</w:t>
      </w:r>
      <w:proofErr w:type="gramEnd"/>
      <w:r w:rsidRPr="00DA7AB0">
        <w:t xml:space="preserve"> °С примерно на 1,5%).</w:t>
      </w:r>
    </w:p>
    <w:p w:rsidR="007804B1" w:rsidRPr="00DA7AB0" w:rsidRDefault="007804B1" w:rsidP="007804B1">
      <w:pPr>
        <w:ind w:firstLine="567"/>
        <w:jc w:val="both"/>
      </w:pPr>
      <w:r w:rsidRPr="00DA7AB0">
        <w:t>Помимо этого имеет значение и так называемое явление сорбционного гистерезиса, выражающееся в несовпадении изотерм сорбции и десорбции.</w:t>
      </w:r>
    </w:p>
    <w:p w:rsidR="007804B1" w:rsidRPr="00DA7AB0" w:rsidRDefault="007804B1" w:rsidP="007804B1">
      <w:pPr>
        <w:ind w:firstLine="567"/>
        <w:jc w:val="both"/>
      </w:pPr>
      <w:r w:rsidRPr="00DA7AB0">
        <w:t>Кривые равновесной влажности показывают, что различные пробы одного и того же продукта, находясь в состоянии равновесия с одной и той же средой, могут иметь различную влажность.</w:t>
      </w:r>
    </w:p>
    <w:p w:rsidR="007804B1" w:rsidRPr="00DA7AB0" w:rsidRDefault="007804B1" w:rsidP="007804B1">
      <w:pPr>
        <w:ind w:firstLine="567"/>
        <w:jc w:val="both"/>
      </w:pPr>
      <w:r w:rsidRPr="00DA7AB0">
        <w:rPr>
          <w:b/>
          <w:bCs/>
        </w:rPr>
        <w:t xml:space="preserve">2. Теплофизические свойства пищевых продуктов. </w:t>
      </w:r>
      <w:r w:rsidRPr="00DA7AB0">
        <w:t>Любая масса продукта в целом обладает рядом теплофизических свойств, из которых наибольшее значение имеют теплоемкость, температуропроводность, теплопроводность и термовлагопроводность.</w:t>
      </w:r>
    </w:p>
    <w:p w:rsidR="007804B1" w:rsidRPr="00DA7AB0" w:rsidRDefault="007804B1" w:rsidP="007804B1">
      <w:pPr>
        <w:ind w:firstLine="567"/>
        <w:jc w:val="both"/>
      </w:pPr>
      <w:r w:rsidRPr="00DA7AB0">
        <w:rPr>
          <w:i/>
          <w:iCs/>
          <w:u w:val="single"/>
        </w:rPr>
        <w:t>Температура продукта</w:t>
      </w:r>
      <w:r w:rsidRPr="00DA7AB0">
        <w:rPr>
          <w:i/>
          <w:iCs/>
        </w:rPr>
        <w:t xml:space="preserve"> </w:t>
      </w:r>
      <w:r w:rsidRPr="00DA7AB0">
        <w:t>относится к важнейшим его характеристикам и зависит от температуры окружающей среды. При перемещении продуктов из одной среды в другую возникают перепады температуры, что может вызвать конденсацию и увлажнение. Вследствие этого могут увеличиться масса продуктов, произойти нежелательные качественные изменения (микробиологическая порча, коррозия металлов и т. п.).</w:t>
      </w:r>
    </w:p>
    <w:p w:rsidR="007804B1" w:rsidRPr="00DA7AB0" w:rsidRDefault="007804B1" w:rsidP="007804B1">
      <w:pPr>
        <w:ind w:firstLine="567"/>
        <w:jc w:val="both"/>
      </w:pPr>
      <w:r w:rsidRPr="00DA7AB0">
        <w:t>Температура продуктов существенно влияет на их сохраняемость, поэтому устанавливаются ее оптимальные пределы для каждой товарной группы или отдельного продукта. Например, температура молока должна быть не выше 8</w:t>
      </w:r>
      <w:proofErr w:type="gramStart"/>
      <w:r w:rsidRPr="00DA7AB0">
        <w:t xml:space="preserve"> °С</w:t>
      </w:r>
      <w:proofErr w:type="gramEnd"/>
      <w:r w:rsidRPr="00DA7AB0">
        <w:t xml:space="preserve">, но не ниже О </w:t>
      </w:r>
      <w:proofErr w:type="spellStart"/>
      <w:r w:rsidRPr="00DA7AB0">
        <w:t>оС</w:t>
      </w:r>
      <w:proofErr w:type="spellEnd"/>
      <w:r w:rsidRPr="00DA7AB0">
        <w:t>.</w:t>
      </w:r>
    </w:p>
    <w:p w:rsidR="007804B1" w:rsidRPr="00DA7AB0" w:rsidRDefault="007804B1" w:rsidP="007804B1">
      <w:pPr>
        <w:ind w:firstLine="567"/>
        <w:jc w:val="both"/>
      </w:pPr>
      <w:r w:rsidRPr="00DA7AB0">
        <w:rPr>
          <w:i/>
          <w:iCs/>
          <w:u w:val="single"/>
        </w:rPr>
        <w:t>Теплоемкость</w:t>
      </w:r>
      <w:r w:rsidRPr="00DA7AB0">
        <w:t xml:space="preserve"> — количество теплоты, необходимое для повышения температуры объекта определенной массы в определенном интервале температуры. Удельная теплоемкость воды равна 1 Дж</w:t>
      </w:r>
      <w:proofErr w:type="gramStart"/>
      <w:r w:rsidRPr="00DA7AB0">
        <w:t>/К</w:t>
      </w:r>
      <w:proofErr w:type="gramEnd"/>
      <w:r w:rsidRPr="00DA7AB0">
        <w:t>, углеводов — 0,34, жиров — 0,42, белков — 0,37 Дж/К, поэтому теплоемкость продуктов зависит от их химического состава. С увеличением влажности и температуры теплоемкость увеличивается.</w:t>
      </w:r>
    </w:p>
    <w:p w:rsidR="007804B1" w:rsidRPr="00DA7AB0" w:rsidRDefault="007804B1" w:rsidP="007804B1">
      <w:pPr>
        <w:ind w:firstLine="567"/>
        <w:jc w:val="both"/>
      </w:pPr>
      <w:r w:rsidRPr="00DA7AB0">
        <w:t>Удельная теплоемкость рассчитывается для определения количества теплоты, которое нужно передать продукту для нагревания или отвести от него для охлаждения. Этот показатель применяется для расчета потребностей в холодильном оборудовании или кондиционерах для обогрева, а также учитываются при расчетах теплового оборудования для приготовления пищи, при определении соотношения основных продуктов и фритюрного жира и других расчетах.</w:t>
      </w:r>
    </w:p>
    <w:p w:rsidR="007804B1" w:rsidRPr="00DA7AB0" w:rsidRDefault="007804B1" w:rsidP="007804B1">
      <w:pPr>
        <w:ind w:firstLine="567"/>
        <w:jc w:val="both"/>
      </w:pPr>
      <w:r w:rsidRPr="00DA7AB0">
        <w:rPr>
          <w:i/>
          <w:iCs/>
          <w:u w:val="single"/>
        </w:rPr>
        <w:t>Термовлагопроводность.</w:t>
      </w:r>
      <w:r w:rsidRPr="00DA7AB0">
        <w:t xml:space="preserve"> К важным теплофизическим процессам, происходящим в пищевой среде, относится термовлагопроводность. Суть этого процесса заключается в том, что при постепенном прогреве продукта, сопровождающемся перемещением теплоты из зон более нагретых в зоны с более низкой температурой, вместе с потоком теплоты устремляется и поток влаги. Вследствие этого между нагретыми и </w:t>
      </w:r>
      <w:proofErr w:type="spellStart"/>
      <w:r w:rsidRPr="00DA7AB0">
        <w:t>ненагретыми</w:t>
      </w:r>
      <w:proofErr w:type="spellEnd"/>
      <w:r w:rsidRPr="00DA7AB0">
        <w:t xml:space="preserve"> участками создается зона повышенной влажности, что может иметь негативные последствия. Явлением термовлагопроводности, например, объясняется то, что мякиш выпеченных мучных изделий может иметь несколько большую влажность по сравнению с тестом.</w:t>
      </w:r>
    </w:p>
    <w:p w:rsidR="007804B1" w:rsidRPr="00DA7AB0" w:rsidRDefault="007804B1" w:rsidP="007804B1">
      <w:pPr>
        <w:ind w:firstLine="567"/>
        <w:jc w:val="both"/>
      </w:pPr>
      <w:r w:rsidRPr="00DA7AB0">
        <w:t xml:space="preserve">Характеризуя теплофизические свойства подавляющего большинства пищевых продуктов в целом, следует отметить, что они обладают большой тепловой инерционностью, т. е. медленно реагируют на изменение температуры окружающей среды. Значительная тепловая инерционность продуктов имеет как положительное, так и отрицательное значение. С одной стороны, большая тепловая инерция при правильно организованном хранении продуктов обеспечивает в них низкую температуру длительный период, даже в теплое время года, и тем самым консервирует их. С другой стороны, при наличии благоприятных условий для жизнедеятельности микроорганизмов и вредителей </w:t>
      </w:r>
      <w:r w:rsidRPr="00DA7AB0">
        <w:lastRenderedPageBreak/>
        <w:t>выделенная ими теплота может накапливаться в массе продукта и приводить к повышению температуры и самосогреванию.</w:t>
      </w:r>
    </w:p>
    <w:p w:rsidR="007804B1" w:rsidRPr="00DA7AB0" w:rsidRDefault="007804B1" w:rsidP="007804B1">
      <w:pPr>
        <w:ind w:firstLine="567"/>
        <w:jc w:val="both"/>
      </w:pPr>
      <w:r w:rsidRPr="00DA7AB0">
        <w:rPr>
          <w:b/>
          <w:bCs/>
        </w:rPr>
        <w:t xml:space="preserve">3. </w:t>
      </w:r>
      <w:proofErr w:type="gramStart"/>
      <w:r w:rsidRPr="00DA7AB0">
        <w:rPr>
          <w:b/>
          <w:bCs/>
        </w:rPr>
        <w:t>Физико-химические</w:t>
      </w:r>
      <w:proofErr w:type="gramEnd"/>
      <w:r w:rsidRPr="00DA7AB0">
        <w:rPr>
          <w:b/>
          <w:bCs/>
        </w:rPr>
        <w:t xml:space="preserve"> показатели пищевых продуктов.</w:t>
      </w:r>
      <w:r w:rsidRPr="00DA7AB0">
        <w:t xml:space="preserve"> К физико-химическим свойствам обычно относят набор ряда показателей, определяемых в конкретном продукте или группе продуктов с помощью различных физических или химических методов. Например, путем взвешивания, измерения линейных размеров, с помощью других методов измерения, а также определения химическим путем наличия ряда соединений. Как правило, этот набор показателей включен в ГОСТ или другие нормативные документы на каждый вид продукции и дает более или менее полное представление о функциональных свойствах конкретного продукта.</w:t>
      </w:r>
    </w:p>
    <w:p w:rsidR="007804B1" w:rsidRPr="00DA7AB0" w:rsidRDefault="007804B1" w:rsidP="007804B1">
      <w:pPr>
        <w:ind w:firstLine="567"/>
        <w:jc w:val="both"/>
      </w:pPr>
      <w:r w:rsidRPr="00DA7AB0">
        <w:t>Среди физико-химических показателей два определяются в подавляющем большинстве пищевых продуктов и пищевом сырье. Это влажность и кислотность.</w:t>
      </w:r>
    </w:p>
    <w:p w:rsidR="007804B1" w:rsidRPr="00DA7AB0" w:rsidRDefault="007804B1" w:rsidP="007804B1">
      <w:pPr>
        <w:ind w:firstLine="567"/>
        <w:jc w:val="both"/>
      </w:pPr>
      <w:r w:rsidRPr="00DA7AB0">
        <w:rPr>
          <w:u w:val="single"/>
        </w:rPr>
        <w:t>Влажность, или массовая доля влаги</w:t>
      </w:r>
      <w:r w:rsidRPr="00DA7AB0">
        <w:t>, — один из главнейших показатели оценки качества сырья, полуфабрикатов и готовых изделий. Количество влаги в объекте необходимо знать в первую очередь для определения его энергетической ценности. Чем больше воды в продукте, тем меньше в нем полезных сухих веществ на единицу массы. От влажности зависит не только содержание сухого вещества, но и пригодность продукта для хранения и дальнейшей переработки. Избыточная влага способствует развитию микроорганизмов, в том числе вызывающих гниение и разложение продукта, ускоряет ферментативные, химические и другие процессы. В связи с этим содержание влаги в объекте предопределяет условия и сроки его хранения. Кроме того, влажность сырья влияет на технико-экономические показатели работы предприятий. Так, увеличение влажности муки на 1 % понижает выход хлеба на 1,5-2%, а повышение влажности мякиша хлеба на 1 % приводит к повышению его выхода на 2-3 %.</w:t>
      </w:r>
    </w:p>
    <w:p w:rsidR="007804B1" w:rsidRPr="00DA7AB0" w:rsidRDefault="007804B1" w:rsidP="007804B1">
      <w:pPr>
        <w:ind w:firstLine="567"/>
        <w:jc w:val="both"/>
      </w:pPr>
      <w:r w:rsidRPr="00DA7AB0">
        <w:t>Учитывая большую важность этого показателя, соответствующие ГОСТы и ТУ (технические условия) устанавливают нормы содержания влаги, а также методы ее определения. Таким образом, установление величины этого показателя обязательно при контроле качества продуктов.</w:t>
      </w:r>
    </w:p>
    <w:p w:rsidR="007804B1" w:rsidRPr="00DA7AB0" w:rsidRDefault="007804B1" w:rsidP="007804B1">
      <w:pPr>
        <w:ind w:firstLine="567"/>
        <w:jc w:val="both"/>
      </w:pPr>
      <w:r w:rsidRPr="00DA7AB0">
        <w:rPr>
          <w:u w:val="single"/>
        </w:rPr>
        <w:t>Кислотность пищевых продуктов</w:t>
      </w:r>
      <w:r w:rsidRPr="00DA7AB0">
        <w:t xml:space="preserve"> относится к важнейшим характеристикам продовольственного сырья, полуфабрикатов и готовых изделий. Кислотность определяется в подавляющем большинстве продуктов, за очень редким исключением, например, она не определяется в сахаре-песке, шоколаде и в ряде других продуктов.</w:t>
      </w:r>
    </w:p>
    <w:p w:rsidR="007804B1" w:rsidRPr="00DA7AB0" w:rsidRDefault="007804B1" w:rsidP="007804B1">
      <w:pPr>
        <w:ind w:firstLine="567"/>
        <w:jc w:val="both"/>
      </w:pPr>
      <w:r w:rsidRPr="00DA7AB0">
        <w:t>Для одних продуктов кислотность включена в нормативные документы (молоко, хлебобулочные изделия, плодоовощная продукция и т.д.), для других определение кислотности носит рекомендательный характер (зерно, мука).</w:t>
      </w:r>
    </w:p>
    <w:p w:rsidR="007804B1" w:rsidRPr="00DA7AB0" w:rsidRDefault="007804B1" w:rsidP="007804B1">
      <w:pPr>
        <w:ind w:firstLine="567"/>
        <w:jc w:val="both"/>
      </w:pPr>
      <w:r w:rsidRPr="00DA7AB0">
        <w:t>Организм человека физиологически устроен так, что способен переваривать кислую пищу, и практически все продукты имеют кислую среду. Исключение составляют отдельные мучные кондитерские изделия, при выработке которых в качестве разрыхлителя добавляется сода (бикарбонат натрия) или другие химические разрыхлители. В этих изделиях определяется щелочность. Кислотность продуктов во многом характеризует доброкачественность продуктов, поскольку при неблагоприятных условиях хранения или нарушениях параметров технологического процесса кислотность повышается.</w:t>
      </w:r>
    </w:p>
    <w:p w:rsidR="007804B1" w:rsidRPr="00DA7AB0" w:rsidRDefault="007804B1" w:rsidP="007804B1">
      <w:pPr>
        <w:ind w:firstLine="567"/>
        <w:jc w:val="both"/>
      </w:pPr>
      <w:r w:rsidRPr="00DA7AB0">
        <w:t>Чаще всего в стандартах на продовольственные товары указывается титруемая кислотность, определяемая по количеству раствора щелочи, израсходованному для нейтрализации кислот, содержащихся в 100 г продукта. Титруемая кислотность выражается в процентах по преобладающей в продукте кислоте: молочной в хлебе, молочных продуктах, квашеных овощах и плодах или уксусной в маринадах, пиве, соках. Также она может быть выражена в градусах кислотности (например, для хлеба), в градусах Тернера (для молочных продуктов). В винах учитывают общую и летучую кислотность.</w:t>
      </w:r>
    </w:p>
    <w:p w:rsidR="007804B1" w:rsidRPr="00DA7AB0" w:rsidRDefault="007804B1" w:rsidP="007804B1">
      <w:pPr>
        <w:ind w:firstLine="567"/>
        <w:jc w:val="both"/>
      </w:pPr>
    </w:p>
    <w:p w:rsidR="007804B1" w:rsidRPr="00DA7AB0" w:rsidRDefault="007804B1" w:rsidP="007804B1">
      <w:pPr>
        <w:ind w:firstLine="567"/>
        <w:jc w:val="both"/>
        <w:rPr>
          <w:b/>
        </w:rPr>
      </w:pPr>
      <w:r w:rsidRPr="00DA7AB0">
        <w:rPr>
          <w:b/>
        </w:rPr>
        <w:lastRenderedPageBreak/>
        <w:t>Вопросы для самоконтроля:</w:t>
      </w:r>
    </w:p>
    <w:p w:rsidR="007804B1" w:rsidRPr="00DA7AB0" w:rsidRDefault="007804B1" w:rsidP="007804B1">
      <w:pPr>
        <w:ind w:firstLine="567"/>
        <w:jc w:val="both"/>
      </w:pPr>
      <w:r w:rsidRPr="00DA7AB0">
        <w:t>1</w:t>
      </w:r>
      <w:proofErr w:type="gramStart"/>
      <w:r w:rsidRPr="00DA7AB0">
        <w:t xml:space="preserve"> К</w:t>
      </w:r>
      <w:proofErr w:type="gramEnd"/>
      <w:r w:rsidRPr="00DA7AB0">
        <w:t>акие свойства продукта характеризуют его функциональность?</w:t>
      </w:r>
    </w:p>
    <w:p w:rsidR="007804B1" w:rsidRPr="00DA7AB0" w:rsidRDefault="007804B1" w:rsidP="007804B1">
      <w:pPr>
        <w:ind w:firstLine="567"/>
        <w:jc w:val="both"/>
      </w:pPr>
      <w:r w:rsidRPr="00DA7AB0">
        <w:t>2 Что такое ингредиент?</w:t>
      </w:r>
    </w:p>
    <w:p w:rsidR="007804B1" w:rsidRPr="00DA7AB0" w:rsidRDefault="007804B1" w:rsidP="007804B1">
      <w:pPr>
        <w:ind w:firstLine="567"/>
        <w:jc w:val="both"/>
      </w:pPr>
      <w:r w:rsidRPr="00DA7AB0">
        <w:t>3Что такое физические свойства пищевого продукта?</w:t>
      </w:r>
    </w:p>
    <w:p w:rsidR="007804B1" w:rsidRPr="00DA7AB0" w:rsidRDefault="007804B1" w:rsidP="007804B1">
      <w:pPr>
        <w:ind w:firstLine="567"/>
        <w:jc w:val="both"/>
      </w:pPr>
      <w:r w:rsidRPr="00DA7AB0">
        <w:t>4</w:t>
      </w:r>
      <w:proofErr w:type="gramStart"/>
      <w:r w:rsidRPr="00DA7AB0">
        <w:t xml:space="preserve"> Д</w:t>
      </w:r>
      <w:proofErr w:type="gramEnd"/>
      <w:r w:rsidRPr="00DA7AB0">
        <w:t>айте определение таким свойствам как прочность, сыпучесть, твердость, деформация, скважистость, упругость.</w:t>
      </w:r>
    </w:p>
    <w:p w:rsidR="007804B1" w:rsidRPr="00DA7AB0" w:rsidRDefault="007804B1" w:rsidP="007804B1">
      <w:pPr>
        <w:ind w:firstLine="567"/>
        <w:jc w:val="both"/>
      </w:pPr>
      <w:r w:rsidRPr="00DA7AB0">
        <w:t>5</w:t>
      </w:r>
      <w:proofErr w:type="gramStart"/>
      <w:r w:rsidRPr="00DA7AB0">
        <w:t xml:space="preserve"> К</w:t>
      </w:r>
      <w:proofErr w:type="gramEnd"/>
      <w:r w:rsidRPr="00DA7AB0">
        <w:t>акие свойства относятся к сорбционным?</w:t>
      </w:r>
    </w:p>
    <w:p w:rsidR="007804B1" w:rsidRPr="00DA7AB0" w:rsidRDefault="007804B1" w:rsidP="007804B1">
      <w:pPr>
        <w:ind w:firstLine="567"/>
        <w:jc w:val="both"/>
      </w:pPr>
      <w:r w:rsidRPr="00DA7AB0">
        <w:t>6</w:t>
      </w:r>
      <w:proofErr w:type="gramStart"/>
      <w:r w:rsidRPr="00DA7AB0">
        <w:t xml:space="preserve"> Д</w:t>
      </w:r>
      <w:proofErr w:type="gramEnd"/>
      <w:r w:rsidRPr="00DA7AB0">
        <w:t>айте определение гигроскопичности.</w:t>
      </w:r>
    </w:p>
    <w:p w:rsidR="007804B1" w:rsidRPr="00DA7AB0" w:rsidRDefault="007804B1" w:rsidP="007804B1">
      <w:pPr>
        <w:ind w:firstLine="567"/>
        <w:jc w:val="both"/>
        <w:rPr>
          <w:bCs/>
        </w:rPr>
      </w:pPr>
      <w:r w:rsidRPr="00DA7AB0">
        <w:t>7</w:t>
      </w:r>
      <w:proofErr w:type="gramStart"/>
      <w:r w:rsidRPr="00DA7AB0">
        <w:t xml:space="preserve"> К</w:t>
      </w:r>
      <w:proofErr w:type="gramEnd"/>
      <w:r w:rsidRPr="00DA7AB0">
        <w:t xml:space="preserve">акие свойства относятся к </w:t>
      </w:r>
      <w:r w:rsidRPr="00DA7AB0">
        <w:rPr>
          <w:bCs/>
        </w:rPr>
        <w:t>теплофизическим свойствам пищевых продуктов?</w:t>
      </w:r>
    </w:p>
    <w:p w:rsidR="007804B1" w:rsidRPr="00DA7AB0" w:rsidRDefault="007804B1" w:rsidP="007804B1">
      <w:pPr>
        <w:ind w:firstLine="567"/>
        <w:jc w:val="both"/>
        <w:rPr>
          <w:bCs/>
        </w:rPr>
      </w:pPr>
      <w:r w:rsidRPr="00DA7AB0">
        <w:rPr>
          <w:bCs/>
        </w:rPr>
        <w:t>8</w:t>
      </w:r>
      <w:proofErr w:type="gramStart"/>
      <w:r w:rsidRPr="00DA7AB0">
        <w:rPr>
          <w:bCs/>
        </w:rPr>
        <w:t xml:space="preserve"> Д</w:t>
      </w:r>
      <w:proofErr w:type="gramEnd"/>
      <w:r w:rsidRPr="00DA7AB0">
        <w:rPr>
          <w:bCs/>
        </w:rPr>
        <w:t>айте определение температуропроводности, теплоемкости и температуре продукта.</w:t>
      </w:r>
    </w:p>
    <w:p w:rsidR="007804B1" w:rsidRPr="00DA7AB0" w:rsidRDefault="007804B1" w:rsidP="007804B1">
      <w:pPr>
        <w:ind w:firstLine="567"/>
        <w:jc w:val="both"/>
        <w:rPr>
          <w:bCs/>
        </w:rPr>
      </w:pPr>
      <w:r w:rsidRPr="00DA7AB0">
        <w:rPr>
          <w:bCs/>
        </w:rPr>
        <w:t>9</w:t>
      </w:r>
      <w:r w:rsidRPr="00DA7AB0">
        <w:t xml:space="preserve"> </w:t>
      </w:r>
      <w:proofErr w:type="gramStart"/>
      <w:r w:rsidRPr="00DA7AB0">
        <w:rPr>
          <w:bCs/>
        </w:rPr>
        <w:t>Физико-химические</w:t>
      </w:r>
      <w:proofErr w:type="gramEnd"/>
      <w:r w:rsidRPr="00DA7AB0">
        <w:rPr>
          <w:bCs/>
        </w:rPr>
        <w:t xml:space="preserve"> показатели пищевых продуктов?</w:t>
      </w:r>
    </w:p>
    <w:p w:rsidR="007804B1" w:rsidRPr="00DA7AB0" w:rsidRDefault="007804B1" w:rsidP="007804B1">
      <w:pPr>
        <w:ind w:firstLine="567"/>
        <w:jc w:val="both"/>
        <w:rPr>
          <w:bCs/>
        </w:rPr>
      </w:pPr>
      <w:r w:rsidRPr="00DA7AB0">
        <w:rPr>
          <w:bCs/>
        </w:rPr>
        <w:t>10</w:t>
      </w:r>
      <w:proofErr w:type="gramStart"/>
      <w:r w:rsidRPr="00DA7AB0">
        <w:rPr>
          <w:bCs/>
        </w:rPr>
        <w:t xml:space="preserve"> Д</w:t>
      </w:r>
      <w:proofErr w:type="gramEnd"/>
      <w:r w:rsidRPr="00DA7AB0">
        <w:rPr>
          <w:bCs/>
        </w:rPr>
        <w:t>айте определение таким показателям как кислотность и влажность продукта.</w:t>
      </w:r>
    </w:p>
    <w:p w:rsidR="007804B1" w:rsidRPr="00DA7AB0" w:rsidRDefault="007804B1" w:rsidP="007804B1">
      <w:pPr>
        <w:ind w:firstLine="567"/>
        <w:jc w:val="both"/>
      </w:pPr>
    </w:p>
    <w:p w:rsidR="007804B1" w:rsidRPr="00F005CD" w:rsidRDefault="007804B1" w:rsidP="007804B1">
      <w:pPr>
        <w:jc w:val="both"/>
        <w:rPr>
          <w:rFonts w:eastAsiaTheme="minorHAnsi"/>
          <w:b/>
          <w:lang w:eastAsia="en-US"/>
        </w:rPr>
      </w:pPr>
      <w:r w:rsidRPr="00F005CD">
        <w:rPr>
          <w:b/>
        </w:rPr>
        <w:t xml:space="preserve">Тема </w:t>
      </w:r>
      <w:r w:rsidR="008C1B4F" w:rsidRPr="00F005CD">
        <w:rPr>
          <w:b/>
        </w:rPr>
        <w:t>8</w:t>
      </w:r>
      <w:r w:rsidR="00CA0A60" w:rsidRPr="00F005CD">
        <w:rPr>
          <w:b/>
        </w:rPr>
        <w:t>:</w:t>
      </w:r>
      <w:r w:rsidRPr="00F005CD">
        <w:rPr>
          <w:rFonts w:eastAsiaTheme="minorHAnsi"/>
          <w:b/>
          <w:lang w:eastAsia="en-US"/>
        </w:rPr>
        <w:t xml:space="preserve"> </w:t>
      </w:r>
      <w:r w:rsidR="008C1B4F" w:rsidRPr="00F005CD">
        <w:rPr>
          <w:rFonts w:eastAsiaTheme="minorHAnsi"/>
          <w:b/>
          <w:lang w:eastAsia="en-US"/>
        </w:rPr>
        <w:t xml:space="preserve">Массообменные процессы </w:t>
      </w:r>
      <w:r w:rsidR="00F005CD" w:rsidRPr="00F005CD">
        <w:rPr>
          <w:rFonts w:eastAsiaTheme="minorHAnsi"/>
          <w:b/>
          <w:lang w:eastAsia="en-US"/>
        </w:rPr>
        <w:t>обработки сырья при производстве пищевых продуктов</w:t>
      </w:r>
    </w:p>
    <w:p w:rsidR="00F005CD" w:rsidRPr="00F005CD" w:rsidRDefault="00F005CD" w:rsidP="00F005CD">
      <w:pPr>
        <w:jc w:val="both"/>
        <w:rPr>
          <w:rFonts w:eastAsiaTheme="minorHAnsi"/>
          <w:lang w:eastAsia="en-US"/>
        </w:rPr>
      </w:pPr>
      <w:r w:rsidRPr="00F005CD">
        <w:rPr>
          <w:rFonts w:eastAsiaTheme="minorHAnsi"/>
          <w:b/>
          <w:lang w:eastAsia="en-US"/>
        </w:rPr>
        <w:t>Цель:</w:t>
      </w:r>
      <w:r w:rsidRPr="00F005CD">
        <w:rPr>
          <w:rFonts w:eastAsiaTheme="minorHAnsi"/>
          <w:lang w:eastAsia="en-US"/>
        </w:rPr>
        <w:t xml:space="preserve"> Изучить массообменные процессы в пищевой технологии</w:t>
      </w:r>
    </w:p>
    <w:p w:rsidR="00F005CD" w:rsidRPr="00F005CD" w:rsidRDefault="00F005CD" w:rsidP="00F005CD">
      <w:pPr>
        <w:jc w:val="both"/>
        <w:rPr>
          <w:rFonts w:eastAsiaTheme="minorHAnsi"/>
          <w:b/>
          <w:lang w:eastAsia="en-US"/>
        </w:rPr>
      </w:pPr>
      <w:r w:rsidRPr="00F005CD">
        <w:rPr>
          <w:rFonts w:eastAsiaTheme="minorHAnsi"/>
          <w:b/>
          <w:lang w:eastAsia="en-US"/>
        </w:rPr>
        <w:t>Вопросы, выносимые на рассмотрение:</w:t>
      </w:r>
    </w:p>
    <w:p w:rsidR="00F005CD" w:rsidRPr="00F005CD" w:rsidRDefault="00F005CD" w:rsidP="00F005CD">
      <w:pPr>
        <w:jc w:val="both"/>
        <w:rPr>
          <w:rFonts w:eastAsiaTheme="minorHAnsi"/>
          <w:lang w:eastAsia="en-US"/>
        </w:rPr>
      </w:pPr>
      <w:r w:rsidRPr="00F005CD">
        <w:rPr>
          <w:rFonts w:eastAsiaTheme="minorHAnsi"/>
          <w:lang w:eastAsia="en-US"/>
        </w:rPr>
        <w:t>1 Массообменные процессы</w:t>
      </w:r>
    </w:p>
    <w:p w:rsidR="00F005CD" w:rsidRPr="00F005CD" w:rsidRDefault="00F005CD" w:rsidP="00F005CD">
      <w:pPr>
        <w:jc w:val="both"/>
        <w:rPr>
          <w:rFonts w:eastAsiaTheme="minorHAnsi"/>
          <w:lang w:eastAsia="en-US"/>
        </w:rPr>
      </w:pPr>
      <w:r w:rsidRPr="00F005CD">
        <w:rPr>
          <w:rFonts w:eastAsiaTheme="minorHAnsi"/>
          <w:lang w:eastAsia="en-US"/>
        </w:rPr>
        <w:t>2 Массопередача и массоотдача</w:t>
      </w:r>
    </w:p>
    <w:p w:rsidR="00F005CD" w:rsidRPr="00F005CD" w:rsidRDefault="00F005CD" w:rsidP="00F005CD">
      <w:pPr>
        <w:jc w:val="both"/>
        <w:rPr>
          <w:rFonts w:eastAsiaTheme="minorHAnsi"/>
          <w:lang w:eastAsia="en-US"/>
        </w:rPr>
      </w:pPr>
      <w:r w:rsidRPr="00F005CD">
        <w:rPr>
          <w:rFonts w:eastAsiaTheme="minorHAnsi"/>
          <w:lang w:eastAsia="en-US"/>
        </w:rPr>
        <w:t>3 Основное уравнение массообмена</w:t>
      </w:r>
    </w:p>
    <w:p w:rsidR="00F005CD" w:rsidRPr="00F005CD" w:rsidRDefault="00F005CD" w:rsidP="00F005CD">
      <w:pPr>
        <w:jc w:val="both"/>
        <w:rPr>
          <w:rFonts w:eastAsiaTheme="minorHAnsi"/>
          <w:lang w:eastAsia="en-US"/>
        </w:rPr>
      </w:pPr>
    </w:p>
    <w:p w:rsidR="00F005CD" w:rsidRPr="00F005CD" w:rsidRDefault="00F005CD" w:rsidP="00F005CD">
      <w:pPr>
        <w:ind w:firstLine="709"/>
        <w:jc w:val="both"/>
        <w:rPr>
          <w:color w:val="000000"/>
        </w:rPr>
      </w:pPr>
      <w:r w:rsidRPr="00F005CD">
        <w:rPr>
          <w:b/>
          <w:color w:val="000000"/>
        </w:rPr>
        <w:t>1 Процессами массообмена</w:t>
      </w:r>
      <w:r w:rsidRPr="00F005CD">
        <w:rPr>
          <w:color w:val="000000"/>
        </w:rPr>
        <w:t xml:space="preserve"> называют такие процессы, в которых основную роль играет перенос вещества из одной фазы в другую. Движущей силой этих процессов является разность химических потенциалов. Как и в любых других процессах, движущая сила массообмена характеризует степень отклонения системы от состояния динамического равновесия. </w:t>
      </w:r>
      <w:proofErr w:type="gramStart"/>
      <w:r w:rsidRPr="00F005CD">
        <w:rPr>
          <w:color w:val="000000"/>
        </w:rPr>
        <w:t>В пределах данной фазы вещество переносится от точки с большей к точке с меньшей концентрацией.</w:t>
      </w:r>
      <w:proofErr w:type="gramEnd"/>
      <w:r w:rsidRPr="00F005CD">
        <w:rPr>
          <w:color w:val="000000"/>
        </w:rPr>
        <w:t xml:space="preserve"> Поэтому обычно в инженерных расчетах прибли</w:t>
      </w:r>
      <w:r w:rsidRPr="00F005CD">
        <w:rPr>
          <w:color w:val="000000"/>
        </w:rPr>
        <w:softHyphen/>
        <w:t>женно движущую силу выражают через разность концентраций, что значительно упрощает расчеты массообменных процессов.</w:t>
      </w:r>
    </w:p>
    <w:p w:rsidR="00F005CD" w:rsidRPr="00F005CD" w:rsidRDefault="00F005CD" w:rsidP="00F005CD">
      <w:pPr>
        <w:ind w:firstLine="709"/>
        <w:jc w:val="both"/>
        <w:rPr>
          <w:color w:val="000000"/>
        </w:rPr>
      </w:pPr>
      <w:r w:rsidRPr="00F005CD">
        <w:rPr>
          <w:color w:val="000000"/>
        </w:rPr>
        <w:t>Массообменные процессы широко используются в промыш</w:t>
      </w:r>
      <w:r w:rsidRPr="00F005CD">
        <w:rPr>
          <w:color w:val="000000"/>
        </w:rPr>
        <w:softHyphen/>
        <w:t>ленности для решения задач разделения жидких и газовых гомо</w:t>
      </w:r>
      <w:r w:rsidRPr="00F005CD">
        <w:rPr>
          <w:color w:val="000000"/>
        </w:rPr>
        <w:softHyphen/>
        <w:t>генных смесей, их концентрирования, а также для защиты окру</w:t>
      </w:r>
      <w:r w:rsidRPr="00F005CD">
        <w:rPr>
          <w:color w:val="000000"/>
        </w:rPr>
        <w:softHyphen/>
        <w:t>жающей природной среды (прежде всего для очистки сточных вод и отходящих газов). Например, практически в каждом химическом производстве взаимодействие обрабатываемых веществ осуществ</w:t>
      </w:r>
      <w:r w:rsidRPr="00F005CD">
        <w:rPr>
          <w:color w:val="000000"/>
        </w:rPr>
        <w:softHyphen/>
        <w:t>ляется в реакторе, в котором обычно происходит только частичное превращение этих веще</w:t>
      </w:r>
      <w:proofErr w:type="gramStart"/>
      <w:r w:rsidRPr="00F005CD">
        <w:rPr>
          <w:color w:val="000000"/>
        </w:rPr>
        <w:t>ств в пр</w:t>
      </w:r>
      <w:proofErr w:type="gramEnd"/>
      <w:r w:rsidRPr="00F005CD">
        <w:rPr>
          <w:color w:val="000000"/>
        </w:rPr>
        <w:t>одукты реакции. Поэтому выхо</w:t>
      </w:r>
      <w:r w:rsidRPr="00F005CD">
        <w:rPr>
          <w:color w:val="000000"/>
        </w:rPr>
        <w:softHyphen/>
        <w:t>дящую из реактора смесь продуктов реакции и непрореагировав</w:t>
      </w:r>
      <w:r w:rsidRPr="00F005CD">
        <w:rPr>
          <w:color w:val="000000"/>
        </w:rPr>
        <w:softHyphen/>
        <w:t>шего сырья необходимо подвергнуть разделению, для чего эту смесь направляют в массообменную аппаратуру, из которой не</w:t>
      </w:r>
      <w:r w:rsidRPr="00F005CD">
        <w:rPr>
          <w:color w:val="000000"/>
        </w:rPr>
        <w:softHyphen/>
        <w:t>прореагировавшее сырье возвращается в реактор, а продукты реакции направляются на дальнейшую переработку или исполь</w:t>
      </w:r>
      <w:r w:rsidRPr="00F005CD">
        <w:rPr>
          <w:color w:val="000000"/>
        </w:rPr>
        <w:softHyphen/>
        <w:t>зование.</w:t>
      </w:r>
    </w:p>
    <w:p w:rsidR="00F005CD" w:rsidRPr="00F005CD" w:rsidRDefault="00F005CD" w:rsidP="00F005CD">
      <w:pPr>
        <w:ind w:firstLine="709"/>
        <w:jc w:val="both"/>
        <w:rPr>
          <w:color w:val="000000"/>
        </w:rPr>
      </w:pPr>
      <w:r w:rsidRPr="00F005CD">
        <w:rPr>
          <w:color w:val="000000"/>
        </w:rPr>
        <w:t>Наибольшее распространение получили рассмотренные ниже массообменные процессы.</w:t>
      </w:r>
    </w:p>
    <w:p w:rsidR="00F005CD" w:rsidRPr="00F005CD" w:rsidRDefault="00F005CD" w:rsidP="00F005CD">
      <w:pPr>
        <w:ind w:firstLine="709"/>
        <w:jc w:val="both"/>
        <w:rPr>
          <w:color w:val="000000"/>
        </w:rPr>
      </w:pPr>
      <w:r w:rsidRPr="00F005CD">
        <w:rPr>
          <w:color w:val="000000"/>
        </w:rPr>
        <w:t>1. </w:t>
      </w:r>
      <w:r w:rsidRPr="00F005CD">
        <w:rPr>
          <w:b/>
          <w:i/>
          <w:iCs/>
          <w:color w:val="000000"/>
        </w:rPr>
        <w:t>Абсорбци</w:t>
      </w:r>
      <w:proofErr w:type="gramStart"/>
      <w:r w:rsidRPr="00F005CD">
        <w:rPr>
          <w:b/>
          <w:i/>
          <w:iCs/>
          <w:color w:val="000000"/>
        </w:rPr>
        <w:t>я</w:t>
      </w:r>
      <w:r w:rsidRPr="00F005CD">
        <w:rPr>
          <w:i/>
          <w:iCs/>
          <w:color w:val="000000"/>
        </w:rPr>
        <w:t>-</w:t>
      </w:r>
      <w:proofErr w:type="gramEnd"/>
      <w:r w:rsidRPr="00F005CD">
        <w:rPr>
          <w:color w:val="000000"/>
        </w:rPr>
        <w:t> избирательное поглощение газов или паров жид</w:t>
      </w:r>
      <w:r w:rsidRPr="00F005CD">
        <w:rPr>
          <w:color w:val="000000"/>
        </w:rPr>
        <w:softHyphen/>
        <w:t>ким поглотителем. Этот процесс представляет собой переход ве</w:t>
      </w:r>
      <w:r w:rsidRPr="00F005CD">
        <w:rPr>
          <w:color w:val="000000"/>
        </w:rPr>
        <w:softHyphen/>
        <w:t xml:space="preserve">щества из газовой (или паровой) фазы в </w:t>
      </w:r>
      <w:proofErr w:type="gramStart"/>
      <w:r w:rsidRPr="00F005CD">
        <w:rPr>
          <w:color w:val="000000"/>
        </w:rPr>
        <w:t>жидкую</w:t>
      </w:r>
      <w:proofErr w:type="gramEnd"/>
      <w:r w:rsidRPr="00F005CD">
        <w:rPr>
          <w:color w:val="000000"/>
        </w:rPr>
        <w:t>. Наиболее широко используется для разделения технологических газов и очистки газовых выбросов.</w:t>
      </w:r>
    </w:p>
    <w:p w:rsidR="00F005CD" w:rsidRPr="00F005CD" w:rsidRDefault="00F005CD" w:rsidP="00F005CD">
      <w:pPr>
        <w:ind w:firstLine="709"/>
        <w:jc w:val="both"/>
        <w:rPr>
          <w:color w:val="000000"/>
        </w:rPr>
      </w:pPr>
      <w:r w:rsidRPr="00F005CD">
        <w:rPr>
          <w:color w:val="000000"/>
        </w:rPr>
        <w:t>Процесс, обратный абсорбции, т. е. выделение растворенного газа из жидкости, называют </w:t>
      </w:r>
      <w:r w:rsidRPr="00F005CD">
        <w:rPr>
          <w:i/>
          <w:iCs/>
          <w:color w:val="000000"/>
        </w:rPr>
        <w:t>Десорбцией.</w:t>
      </w:r>
    </w:p>
    <w:p w:rsidR="00F005CD" w:rsidRPr="00F005CD" w:rsidRDefault="00F005CD" w:rsidP="00F005CD">
      <w:pPr>
        <w:ind w:firstLine="709"/>
        <w:jc w:val="both"/>
        <w:rPr>
          <w:color w:val="000000"/>
        </w:rPr>
      </w:pPr>
      <w:r w:rsidRPr="00F005CD">
        <w:rPr>
          <w:color w:val="000000"/>
        </w:rPr>
        <w:t>2. </w:t>
      </w:r>
      <w:r w:rsidRPr="00F005CD">
        <w:rPr>
          <w:b/>
          <w:i/>
          <w:iCs/>
          <w:color w:val="000000"/>
        </w:rPr>
        <w:t>Перегонка</w:t>
      </w:r>
      <w:r w:rsidRPr="00F005CD">
        <w:rPr>
          <w:b/>
          <w:color w:val="000000"/>
        </w:rPr>
        <w:t> и </w:t>
      </w:r>
      <w:r w:rsidRPr="00F005CD">
        <w:rPr>
          <w:b/>
          <w:i/>
          <w:iCs/>
          <w:color w:val="000000"/>
        </w:rPr>
        <w:t>Ректификация</w:t>
      </w:r>
      <w:r w:rsidRPr="00F005CD">
        <w:rPr>
          <w:i/>
          <w:iCs/>
          <w:color w:val="000000"/>
        </w:rPr>
        <w:t xml:space="preserve"> -</w:t>
      </w:r>
      <w:r w:rsidRPr="00F005CD">
        <w:rPr>
          <w:color w:val="000000"/>
        </w:rPr>
        <w:t> разделение жидких гомогенных смесей на компоненты при взаимодействии потоков жидкости и пара, полученного испарением разделяемой смеси. Этот процесс представляет собой </w:t>
      </w:r>
      <w:r w:rsidRPr="00F005CD">
        <w:rPr>
          <w:i/>
          <w:iCs/>
          <w:color w:val="000000"/>
        </w:rPr>
        <w:t xml:space="preserve">Переход компонентов из жидкой фазы в </w:t>
      </w:r>
      <w:proofErr w:type="gramStart"/>
      <w:r w:rsidRPr="00F005CD">
        <w:rPr>
          <w:i/>
          <w:iCs/>
          <w:color w:val="000000"/>
        </w:rPr>
        <w:t>паровую</w:t>
      </w:r>
      <w:proofErr w:type="gramEnd"/>
      <w:r w:rsidRPr="00F005CD">
        <w:rPr>
          <w:i/>
          <w:iCs/>
          <w:color w:val="000000"/>
        </w:rPr>
        <w:t xml:space="preserve"> и из паровой в жидкую.</w:t>
      </w:r>
      <w:r w:rsidRPr="00F005CD">
        <w:rPr>
          <w:color w:val="000000"/>
        </w:rPr>
        <w:t xml:space="preserve"> Процесс ректификации используется для </w:t>
      </w:r>
      <w:r w:rsidRPr="00F005CD">
        <w:rPr>
          <w:color w:val="000000"/>
        </w:rPr>
        <w:lastRenderedPageBreak/>
        <w:t>разделения жидких смесей на составляющие их компоненты, полу</w:t>
      </w:r>
      <w:r w:rsidRPr="00F005CD">
        <w:rPr>
          <w:color w:val="000000"/>
        </w:rPr>
        <w:softHyphen/>
        <w:t>чения сверхчистых жидкостей и для других целей.</w:t>
      </w:r>
    </w:p>
    <w:p w:rsidR="00F005CD" w:rsidRPr="00F005CD" w:rsidRDefault="00F005CD" w:rsidP="00F005CD">
      <w:pPr>
        <w:ind w:firstLine="709"/>
        <w:jc w:val="both"/>
        <w:rPr>
          <w:color w:val="000000"/>
        </w:rPr>
      </w:pPr>
      <w:r w:rsidRPr="00F005CD">
        <w:rPr>
          <w:color w:val="000000"/>
        </w:rPr>
        <w:t>3. </w:t>
      </w:r>
      <w:r w:rsidRPr="00F005CD">
        <w:rPr>
          <w:b/>
          <w:i/>
          <w:iCs/>
          <w:color w:val="000000"/>
        </w:rPr>
        <w:t>Экстракция</w:t>
      </w:r>
      <w:r w:rsidRPr="00F005CD">
        <w:rPr>
          <w:i/>
          <w:iCs/>
          <w:color w:val="000000"/>
        </w:rPr>
        <w:t xml:space="preserve"> (жидкостная)-</w:t>
      </w:r>
      <w:r w:rsidRPr="00F005CD">
        <w:rPr>
          <w:color w:val="000000"/>
        </w:rPr>
        <w:t> извлечение растворенного в од</w:t>
      </w:r>
      <w:r w:rsidRPr="00F005CD">
        <w:rPr>
          <w:color w:val="000000"/>
        </w:rPr>
        <w:softHyphen/>
        <w:t>ной жидкости вещества другой жидкостью, практически не смеши</w:t>
      </w:r>
      <w:r w:rsidRPr="00F005CD">
        <w:rPr>
          <w:color w:val="000000"/>
        </w:rPr>
        <w:softHyphen/>
        <w:t>вающейся или частично смешивающейся с первой. Этот процесс представляет собой </w:t>
      </w:r>
      <w:r w:rsidRPr="00F005CD">
        <w:rPr>
          <w:i/>
          <w:iCs/>
          <w:color w:val="000000"/>
        </w:rPr>
        <w:t>переход извлекаемого вещества из одной жидкой фазы в другую.</w:t>
      </w:r>
      <w:r w:rsidRPr="00F005CD">
        <w:rPr>
          <w:color w:val="000000"/>
        </w:rPr>
        <w:t> Процесс применяют для извлечения растворенного вещества или группы веще</w:t>
      </w:r>
      <w:proofErr w:type="gramStart"/>
      <w:r w:rsidRPr="00F005CD">
        <w:rPr>
          <w:color w:val="000000"/>
        </w:rPr>
        <w:t>ств ср</w:t>
      </w:r>
      <w:proofErr w:type="gramEnd"/>
      <w:r w:rsidRPr="00F005CD">
        <w:rPr>
          <w:color w:val="000000"/>
        </w:rPr>
        <w:t>авнительно невысоких концентра</w:t>
      </w:r>
      <w:r w:rsidRPr="00F005CD">
        <w:rPr>
          <w:color w:val="000000"/>
        </w:rPr>
        <w:softHyphen/>
        <w:t>ций.</w:t>
      </w:r>
    </w:p>
    <w:p w:rsidR="00F005CD" w:rsidRPr="00F005CD" w:rsidRDefault="00F005CD" w:rsidP="00F005CD">
      <w:pPr>
        <w:ind w:firstLine="709"/>
        <w:jc w:val="both"/>
        <w:rPr>
          <w:color w:val="000000"/>
        </w:rPr>
      </w:pPr>
      <w:r w:rsidRPr="00F005CD">
        <w:rPr>
          <w:color w:val="000000"/>
        </w:rPr>
        <w:t xml:space="preserve">4. </w:t>
      </w:r>
      <w:r w:rsidRPr="00F005CD">
        <w:rPr>
          <w:b/>
          <w:color w:val="000000"/>
        </w:rPr>
        <w:t>А</w:t>
      </w:r>
      <w:r w:rsidRPr="00F005CD">
        <w:rPr>
          <w:b/>
          <w:i/>
          <w:iCs/>
          <w:color w:val="000000"/>
        </w:rPr>
        <w:t>дсорбция</w:t>
      </w:r>
      <w:r w:rsidRPr="00F005CD">
        <w:rPr>
          <w:i/>
          <w:iCs/>
          <w:color w:val="000000"/>
        </w:rPr>
        <w:t xml:space="preserve"> -</w:t>
      </w:r>
      <w:r w:rsidRPr="00F005CD">
        <w:rPr>
          <w:color w:val="000000"/>
        </w:rPr>
        <w:t> избирательное поглощение газов, паров или раст</w:t>
      </w:r>
      <w:r w:rsidRPr="00F005CD">
        <w:rPr>
          <w:color w:val="000000"/>
        </w:rPr>
        <w:softHyphen/>
        <w:t>воренных в жидкости веще</w:t>
      </w:r>
      <w:proofErr w:type="gramStart"/>
      <w:r w:rsidRPr="00F005CD">
        <w:rPr>
          <w:color w:val="000000"/>
        </w:rPr>
        <w:t>ств тв</w:t>
      </w:r>
      <w:proofErr w:type="gramEnd"/>
      <w:r w:rsidRPr="00F005CD">
        <w:rPr>
          <w:color w:val="000000"/>
        </w:rPr>
        <w:t>ердым поглотителем, способным поглощать одно или несколько веществ из смеси. Этот процесс представляет собой </w:t>
      </w:r>
      <w:r w:rsidRPr="00F005CD">
        <w:rPr>
          <w:i/>
          <w:iCs/>
          <w:color w:val="000000"/>
        </w:rPr>
        <w:t xml:space="preserve">переход веществ из газовой, паровой или жидкой фазы в </w:t>
      </w:r>
      <w:proofErr w:type="gramStart"/>
      <w:r w:rsidRPr="00F005CD">
        <w:rPr>
          <w:i/>
          <w:iCs/>
          <w:color w:val="000000"/>
        </w:rPr>
        <w:t>твердую</w:t>
      </w:r>
      <w:proofErr w:type="gramEnd"/>
      <w:r w:rsidRPr="00F005CD">
        <w:rPr>
          <w:i/>
          <w:iCs/>
          <w:color w:val="000000"/>
        </w:rPr>
        <w:t>.</w:t>
      </w:r>
      <w:r w:rsidRPr="00F005CD">
        <w:rPr>
          <w:color w:val="000000"/>
        </w:rPr>
        <w:t> Адсорбцию применяют для извлечения того или иного вещества (или веществ) достаточно низкой концентрации из их смеси. Процесс, обратный адсорбции, т. е. выделение сорбированного вещества из твердого поглотителя, называют </w:t>
      </w:r>
      <w:r w:rsidRPr="00F005CD">
        <w:rPr>
          <w:i/>
          <w:iCs/>
          <w:color w:val="000000"/>
        </w:rPr>
        <w:t>Десорбцией.</w:t>
      </w:r>
    </w:p>
    <w:p w:rsidR="00F005CD" w:rsidRPr="00F005CD" w:rsidRDefault="00F005CD" w:rsidP="00F005CD">
      <w:pPr>
        <w:ind w:firstLine="709"/>
        <w:jc w:val="both"/>
        <w:rPr>
          <w:color w:val="000000"/>
        </w:rPr>
      </w:pPr>
      <w:r w:rsidRPr="00F005CD">
        <w:rPr>
          <w:color w:val="000000"/>
        </w:rPr>
        <w:t>5. </w:t>
      </w:r>
      <w:r w:rsidRPr="00F005CD">
        <w:rPr>
          <w:b/>
          <w:i/>
          <w:iCs/>
          <w:color w:val="000000"/>
        </w:rPr>
        <w:t>Ионный обмен</w:t>
      </w:r>
      <w:r w:rsidRPr="00F005CD">
        <w:rPr>
          <w:i/>
          <w:iCs/>
          <w:color w:val="000000"/>
        </w:rPr>
        <w:t xml:space="preserve"> -</w:t>
      </w:r>
      <w:r w:rsidRPr="00F005CD">
        <w:rPr>
          <w:color w:val="000000"/>
        </w:rPr>
        <w:t> избирательное извлечение ионов из растворов электролитов. Этот процесс представляет собой </w:t>
      </w:r>
      <w:r w:rsidRPr="00F005CD">
        <w:rPr>
          <w:i/>
          <w:iCs/>
          <w:color w:val="000000"/>
        </w:rPr>
        <w:t>переход извлекае</w:t>
      </w:r>
      <w:r w:rsidRPr="00F005CD">
        <w:rPr>
          <w:i/>
          <w:iCs/>
          <w:color w:val="000000"/>
        </w:rPr>
        <w:softHyphen/>
        <w:t xml:space="preserve">мого вещества из жидкой фазы в </w:t>
      </w:r>
      <w:proofErr w:type="gramStart"/>
      <w:r w:rsidRPr="00F005CD">
        <w:rPr>
          <w:i/>
          <w:iCs/>
          <w:color w:val="000000"/>
        </w:rPr>
        <w:t>твердую</w:t>
      </w:r>
      <w:proofErr w:type="gramEnd"/>
      <w:r w:rsidRPr="00F005CD">
        <w:rPr>
          <w:i/>
          <w:iCs/>
          <w:color w:val="000000"/>
        </w:rPr>
        <w:t>.</w:t>
      </w:r>
      <w:r w:rsidRPr="00F005CD">
        <w:rPr>
          <w:color w:val="000000"/>
        </w:rPr>
        <w:t> Процесс применяют для извлечения веществ из растворов, в которых эти вещества находятся при низких концентрациях.</w:t>
      </w:r>
    </w:p>
    <w:p w:rsidR="00F005CD" w:rsidRPr="00F005CD" w:rsidRDefault="00F005CD" w:rsidP="00F005CD">
      <w:pPr>
        <w:ind w:firstLine="709"/>
        <w:jc w:val="both"/>
        <w:rPr>
          <w:color w:val="000000"/>
        </w:rPr>
      </w:pPr>
      <w:r w:rsidRPr="00F005CD">
        <w:rPr>
          <w:color w:val="000000"/>
        </w:rPr>
        <w:t>6. </w:t>
      </w:r>
      <w:r w:rsidRPr="00F005CD">
        <w:rPr>
          <w:b/>
          <w:i/>
          <w:iCs/>
          <w:color w:val="000000"/>
        </w:rPr>
        <w:t xml:space="preserve">Сушка </w:t>
      </w:r>
      <w:r w:rsidRPr="00F005CD">
        <w:rPr>
          <w:i/>
          <w:iCs/>
          <w:color w:val="000000"/>
        </w:rPr>
        <w:t>-</w:t>
      </w:r>
      <w:r w:rsidRPr="00F005CD">
        <w:rPr>
          <w:color w:val="000000"/>
        </w:rPr>
        <w:t> удаление влаги из твердых влажных материалов, в основном путем ее испарения. Этот процесс представляет собой </w:t>
      </w:r>
      <w:r w:rsidRPr="00F005CD">
        <w:rPr>
          <w:i/>
          <w:iCs/>
          <w:color w:val="000000"/>
        </w:rPr>
        <w:t>переход влаги из твердого влажного материала в газовую или паровую фазы.</w:t>
      </w:r>
      <w:r w:rsidRPr="00F005CD">
        <w:rPr>
          <w:color w:val="000000"/>
        </w:rPr>
        <w:t> Сушку широко применяют в технике для пред</w:t>
      </w:r>
      <w:r w:rsidRPr="00F005CD">
        <w:rPr>
          <w:color w:val="000000"/>
        </w:rPr>
        <w:softHyphen/>
        <w:t>варительного обезвоживания перерабатываемых веществ или обезвоживания готового продукта.</w:t>
      </w:r>
    </w:p>
    <w:p w:rsidR="00F005CD" w:rsidRPr="00F005CD" w:rsidRDefault="00F005CD" w:rsidP="00F005CD">
      <w:pPr>
        <w:ind w:firstLine="709"/>
        <w:jc w:val="both"/>
        <w:rPr>
          <w:color w:val="000000"/>
        </w:rPr>
      </w:pPr>
      <w:r w:rsidRPr="00F005CD">
        <w:rPr>
          <w:color w:val="000000"/>
        </w:rPr>
        <w:t>7. </w:t>
      </w:r>
      <w:r w:rsidRPr="00F005CD">
        <w:rPr>
          <w:b/>
          <w:i/>
          <w:iCs/>
          <w:color w:val="000000"/>
        </w:rPr>
        <w:t>Растворение и экстрагирование из твердых тел</w:t>
      </w:r>
      <w:r w:rsidRPr="00F005CD">
        <w:rPr>
          <w:i/>
          <w:iCs/>
          <w:color w:val="000000"/>
        </w:rPr>
        <w:t xml:space="preserve"> - это процессы перехода твердой фазы в </w:t>
      </w:r>
      <w:proofErr w:type="gramStart"/>
      <w:r w:rsidRPr="00F005CD">
        <w:rPr>
          <w:i/>
          <w:iCs/>
          <w:color w:val="000000"/>
        </w:rPr>
        <w:t>жидкую</w:t>
      </w:r>
      <w:proofErr w:type="gramEnd"/>
      <w:r w:rsidRPr="00F005CD">
        <w:rPr>
          <w:color w:val="000000"/>
        </w:rPr>
        <w:t> (растворитель). Извлечение на основе избирательной растворимости какого-либо вещества (или веществ) из твердого пористого материала называют </w:t>
      </w:r>
      <w:r w:rsidRPr="00F005CD">
        <w:rPr>
          <w:i/>
          <w:iCs/>
          <w:color w:val="000000"/>
        </w:rPr>
        <w:t>экстракцией из твердого материала, или выщелачиванием.</w:t>
      </w:r>
      <w:r w:rsidRPr="00F005CD">
        <w:rPr>
          <w:color w:val="000000"/>
        </w:rPr>
        <w:t> Применяют ее для извлечения ценных или токсичных компонентов из твердых мате</w:t>
      </w:r>
      <w:r w:rsidRPr="00F005CD">
        <w:rPr>
          <w:color w:val="000000"/>
        </w:rPr>
        <w:softHyphen/>
        <w:t>риалов.</w:t>
      </w:r>
    </w:p>
    <w:p w:rsidR="00F005CD" w:rsidRPr="00F005CD" w:rsidRDefault="00F005CD" w:rsidP="00F005CD">
      <w:pPr>
        <w:ind w:firstLine="709"/>
        <w:jc w:val="both"/>
        <w:rPr>
          <w:color w:val="000000"/>
        </w:rPr>
      </w:pPr>
      <w:r w:rsidRPr="00F005CD">
        <w:rPr>
          <w:color w:val="000000"/>
        </w:rPr>
        <w:t>8. </w:t>
      </w:r>
      <w:r w:rsidRPr="00F005CD">
        <w:rPr>
          <w:b/>
          <w:i/>
          <w:iCs/>
          <w:color w:val="000000"/>
        </w:rPr>
        <w:t>Кристаллизация</w:t>
      </w:r>
      <w:r w:rsidRPr="00F005CD">
        <w:rPr>
          <w:i/>
          <w:iCs/>
          <w:color w:val="000000"/>
        </w:rPr>
        <w:t xml:space="preserve"> - выделение</w:t>
      </w:r>
      <w:r w:rsidRPr="00F005CD">
        <w:rPr>
          <w:color w:val="000000"/>
        </w:rPr>
        <w:t> твердой фазы в виде кристаллов из растворов или расплавов. Этот процесс представляет собой </w:t>
      </w:r>
      <w:r w:rsidRPr="00F005CD">
        <w:rPr>
          <w:i/>
          <w:iCs/>
          <w:color w:val="000000"/>
        </w:rPr>
        <w:t xml:space="preserve">переход вещества из жидкой фазы в </w:t>
      </w:r>
      <w:proofErr w:type="gramStart"/>
      <w:r w:rsidRPr="00F005CD">
        <w:rPr>
          <w:i/>
          <w:iCs/>
          <w:color w:val="000000"/>
        </w:rPr>
        <w:t>твердую</w:t>
      </w:r>
      <w:proofErr w:type="gramEnd"/>
      <w:r w:rsidRPr="00F005CD">
        <w:rPr>
          <w:i/>
          <w:iCs/>
          <w:color w:val="000000"/>
        </w:rPr>
        <w:t xml:space="preserve">. </w:t>
      </w:r>
      <w:r w:rsidRPr="00F005CD">
        <w:rPr>
          <w:color w:val="000000"/>
        </w:rPr>
        <w:t>Применяется, в частности, для получения веществ повышенной чистоты.</w:t>
      </w:r>
    </w:p>
    <w:p w:rsidR="00F005CD" w:rsidRPr="00F005CD" w:rsidRDefault="00F005CD" w:rsidP="00F005CD">
      <w:pPr>
        <w:ind w:firstLine="709"/>
        <w:jc w:val="both"/>
        <w:rPr>
          <w:color w:val="000000"/>
        </w:rPr>
      </w:pPr>
      <w:r w:rsidRPr="00F005CD">
        <w:rPr>
          <w:color w:val="000000"/>
        </w:rPr>
        <w:t>9. </w:t>
      </w:r>
      <w:r w:rsidRPr="00F005CD">
        <w:rPr>
          <w:b/>
          <w:i/>
          <w:iCs/>
          <w:color w:val="000000"/>
        </w:rPr>
        <w:t>Мембранные процессы</w:t>
      </w:r>
      <w:r w:rsidRPr="00F005CD">
        <w:rPr>
          <w:i/>
          <w:iCs/>
          <w:color w:val="000000"/>
        </w:rPr>
        <w:t xml:space="preserve"> -</w:t>
      </w:r>
      <w:r w:rsidRPr="00F005CD">
        <w:rPr>
          <w:color w:val="000000"/>
        </w:rPr>
        <w:t> избирательное извлечение компонентов смеси или их концентрирование с помощью полупроницаемой перегородки-мембраны. Эти процессы представляют собой </w:t>
      </w:r>
      <w:r w:rsidRPr="00F005CD">
        <w:rPr>
          <w:i/>
          <w:iCs/>
          <w:color w:val="000000"/>
        </w:rPr>
        <w:t>переход вещества (или веществ) из одной фазы в другую через разде</w:t>
      </w:r>
      <w:r w:rsidRPr="00F005CD">
        <w:rPr>
          <w:i/>
          <w:iCs/>
          <w:color w:val="000000"/>
        </w:rPr>
        <w:softHyphen/>
        <w:t>ляющую их мембрану.</w:t>
      </w:r>
      <w:r w:rsidRPr="00F005CD">
        <w:rPr>
          <w:color w:val="000000"/>
        </w:rPr>
        <w:t> Применяются для разделения газовых и жид</w:t>
      </w:r>
      <w:r w:rsidRPr="00F005CD">
        <w:rPr>
          <w:color w:val="000000"/>
        </w:rPr>
        <w:softHyphen/>
        <w:t>ких смесей, очистки сточных вод и газовых выбросов.</w:t>
      </w:r>
    </w:p>
    <w:p w:rsidR="00F005CD" w:rsidRPr="00F005CD" w:rsidRDefault="00F005CD" w:rsidP="00F005CD">
      <w:pPr>
        <w:ind w:firstLine="709"/>
        <w:jc w:val="both"/>
        <w:rPr>
          <w:color w:val="000000"/>
        </w:rPr>
      </w:pPr>
    </w:p>
    <w:p w:rsidR="00F005CD" w:rsidRPr="00F005CD" w:rsidRDefault="00F005CD" w:rsidP="00F005CD">
      <w:pPr>
        <w:ind w:firstLine="709"/>
        <w:jc w:val="both"/>
        <w:rPr>
          <w:color w:val="000000"/>
        </w:rPr>
      </w:pPr>
      <w:proofErr w:type="gramStart"/>
      <w:r w:rsidRPr="00F005CD">
        <w:rPr>
          <w:b/>
          <w:color w:val="000000"/>
        </w:rPr>
        <w:t>2</w:t>
      </w:r>
      <w:proofErr w:type="gramEnd"/>
      <w:r w:rsidRPr="00F005CD">
        <w:rPr>
          <w:color w:val="000000"/>
        </w:rPr>
        <w:t xml:space="preserve"> Таким образом, во всех перечисленных выше процессах общим является переход вещества (или веществ) из одной фазы в другую. </w:t>
      </w:r>
      <w:r w:rsidRPr="00F005CD">
        <w:rPr>
          <w:i/>
          <w:iCs/>
          <w:color w:val="000000"/>
        </w:rPr>
        <w:t>Процесс перехода вещества (или нескольких веществ) из одной фазы в другую в направлении достижения равновесия называют массопередачей.</w:t>
      </w:r>
      <w:r w:rsidRPr="00F005CD">
        <w:rPr>
          <w:color w:val="000000"/>
        </w:rPr>
        <w:t> В отличие от теплопередачи, которая происходит обычно через стенку, массопередача осуществляется, как правило, при непосредственном соприкосновении фаз (за исключением мембран</w:t>
      </w:r>
      <w:r w:rsidRPr="00F005CD">
        <w:rPr>
          <w:color w:val="000000"/>
        </w:rPr>
        <w:softHyphen/>
        <w:t xml:space="preserve">ных процессов). </w:t>
      </w:r>
      <w:proofErr w:type="gramStart"/>
      <w:r w:rsidRPr="00F005CD">
        <w:rPr>
          <w:color w:val="000000"/>
        </w:rPr>
        <w:t>При этом граница соприкосновения, т. е. поверхность контакта фаз, может быть подвижной (система газ-жид</w:t>
      </w:r>
      <w:r w:rsidRPr="00F005CD">
        <w:rPr>
          <w:color w:val="000000"/>
        </w:rPr>
        <w:softHyphen/>
        <w:t>кость, пар-жидкость, жидкость-жидкость) или неподвижной (газ-твердое тело, пар-твердое тело, жидкость-твердое тело).</w:t>
      </w:r>
      <w:proofErr w:type="gramEnd"/>
    </w:p>
    <w:p w:rsidR="00F005CD" w:rsidRPr="00F005CD" w:rsidRDefault="00F005CD" w:rsidP="00F005CD">
      <w:pPr>
        <w:ind w:firstLine="709"/>
        <w:jc w:val="both"/>
        <w:rPr>
          <w:color w:val="000000"/>
        </w:rPr>
      </w:pPr>
      <w:r w:rsidRPr="00F005CD">
        <w:rPr>
          <w:i/>
          <w:iCs/>
          <w:color w:val="000000"/>
        </w:rPr>
        <w:t>Перенос вещества внутри фазы - из фазы к границе раздела фаз или, наоборот, - от границы раздела в фазу - называют массоотдачей </w:t>
      </w:r>
      <w:r w:rsidRPr="00F005CD">
        <w:rPr>
          <w:color w:val="000000"/>
        </w:rPr>
        <w:t>(по аналогии с процессом переноса теплоты внутри фазы - тепло</w:t>
      </w:r>
      <w:r w:rsidRPr="00F005CD">
        <w:rPr>
          <w:color w:val="000000"/>
        </w:rPr>
        <w:softHyphen/>
        <w:t>отдачей).</w:t>
      </w:r>
    </w:p>
    <w:p w:rsidR="00F005CD" w:rsidRPr="00F005CD" w:rsidRDefault="00F005CD" w:rsidP="00F005CD">
      <w:pPr>
        <w:ind w:firstLine="709"/>
        <w:jc w:val="both"/>
        <w:rPr>
          <w:color w:val="000000"/>
        </w:rPr>
      </w:pPr>
      <w:r w:rsidRPr="00F005CD">
        <w:rPr>
          <w:color w:val="000000"/>
        </w:rPr>
        <w:t>Процессы массопередачи обычно обратимы. Причем направле</w:t>
      </w:r>
      <w:r w:rsidRPr="00F005CD">
        <w:rPr>
          <w:color w:val="000000"/>
        </w:rPr>
        <w:softHyphen/>
        <w:t>ние перехода вещества определяется концентрациями вещества в фазах и условиями равновесия.</w:t>
      </w:r>
    </w:p>
    <w:p w:rsidR="00F005CD" w:rsidRPr="00F005CD" w:rsidRDefault="00F005CD" w:rsidP="00F005CD">
      <w:pPr>
        <w:ind w:firstLine="709"/>
        <w:jc w:val="both"/>
        <w:rPr>
          <w:color w:val="000000"/>
        </w:rPr>
      </w:pPr>
      <w:r w:rsidRPr="00F005CD">
        <w:rPr>
          <w:color w:val="000000"/>
        </w:rPr>
        <w:lastRenderedPageBreak/>
        <w:t>Процесс перехода вещества из одной фазы в другую в изолиро</w:t>
      </w:r>
      <w:r w:rsidRPr="00F005CD">
        <w:rPr>
          <w:color w:val="000000"/>
        </w:rPr>
        <w:softHyphen/>
        <w:t>ванной замкнутой системе, состоящей из двух или большего числа фаз, возникает самопроизвольно и протекает до тех пор, пока между фазами при данных условиях температуры и давления не устано</w:t>
      </w:r>
      <w:r w:rsidRPr="00F005CD">
        <w:rPr>
          <w:color w:val="000000"/>
        </w:rPr>
        <w:softHyphen/>
        <w:t xml:space="preserve">вится подвижное фазовое равновесие. </w:t>
      </w:r>
    </w:p>
    <w:p w:rsidR="00F005CD" w:rsidRPr="00F005CD" w:rsidRDefault="00F005CD" w:rsidP="00F005CD">
      <w:pPr>
        <w:ind w:firstLine="709"/>
        <w:jc w:val="both"/>
        <w:rPr>
          <w:color w:val="000000"/>
        </w:rPr>
      </w:pPr>
      <w:r w:rsidRPr="00F005CD">
        <w:rPr>
          <w:color w:val="000000"/>
        </w:rPr>
        <w:t>Таким образом, знание равновесных концентраций распреде</w:t>
      </w:r>
      <w:r w:rsidRPr="00F005CD">
        <w:rPr>
          <w:color w:val="000000"/>
        </w:rPr>
        <w:softHyphen/>
        <w:t>ляемого вещества позволяет определить направление процесса - из какой фазы в какую будет переходить вещество М – и, в определен</w:t>
      </w:r>
      <w:r w:rsidRPr="00F005CD">
        <w:rPr>
          <w:color w:val="000000"/>
        </w:rPr>
        <w:softHyphen/>
        <w:t xml:space="preserve">ной степени, </w:t>
      </w:r>
      <w:proofErr w:type="gramStart"/>
      <w:r w:rsidRPr="00F005CD">
        <w:rPr>
          <w:color w:val="000000"/>
        </w:rPr>
        <w:t>-с</w:t>
      </w:r>
      <w:proofErr w:type="gramEnd"/>
      <w:r w:rsidRPr="00F005CD">
        <w:rPr>
          <w:color w:val="000000"/>
        </w:rPr>
        <w:t>корость процесса.</w:t>
      </w:r>
    </w:p>
    <w:p w:rsidR="00F005CD" w:rsidRPr="00F005CD" w:rsidRDefault="00F005CD" w:rsidP="00F005CD">
      <w:pPr>
        <w:ind w:firstLine="709"/>
        <w:jc w:val="both"/>
        <w:rPr>
          <w:color w:val="000000"/>
        </w:rPr>
      </w:pPr>
      <w:r w:rsidRPr="00F005CD">
        <w:rPr>
          <w:color w:val="000000"/>
        </w:rPr>
        <w:t>Массообменные процессы протекают лишь при нарушении фазового равновесия. Только при этом усло</w:t>
      </w:r>
      <w:r w:rsidRPr="00F005CD">
        <w:rPr>
          <w:color w:val="000000"/>
        </w:rPr>
        <w:softHyphen/>
        <w:t>вии распределяемое вещество переходит из одной фазы в другую. При этом различают два вида переноса вещества - </w:t>
      </w:r>
      <w:r w:rsidRPr="00F005CD">
        <w:rPr>
          <w:i/>
          <w:iCs/>
          <w:color w:val="000000"/>
        </w:rPr>
        <w:t>молекулярный и конвективный.</w:t>
      </w:r>
    </w:p>
    <w:p w:rsidR="00F005CD" w:rsidRPr="00F005CD" w:rsidRDefault="00F005CD" w:rsidP="00F005CD">
      <w:pPr>
        <w:ind w:firstLine="709"/>
        <w:jc w:val="both"/>
        <w:rPr>
          <w:color w:val="000000"/>
        </w:rPr>
      </w:pPr>
      <w:r w:rsidRPr="00F005CD">
        <w:rPr>
          <w:color w:val="000000"/>
        </w:rPr>
        <w:t>В неподвижной среде распределяемое вещество переходит из внутренних слоев данной (первой) фазы к поверхности раздела фаз и, пройдя ее, распределяется по всему объему другой фазы, нахо</w:t>
      </w:r>
      <w:r w:rsidRPr="00F005CD">
        <w:rPr>
          <w:color w:val="000000"/>
        </w:rPr>
        <w:softHyphen/>
        <w:t>дящейся в контакте с первой. Такой переход массы вещества из одной фазы в другую называют </w:t>
      </w:r>
      <w:r w:rsidRPr="00F005CD">
        <w:rPr>
          <w:i/>
          <w:iCs/>
          <w:color w:val="000000"/>
        </w:rPr>
        <w:t>молекулярной диффузией.</w:t>
      </w:r>
      <w:r w:rsidRPr="00F005CD">
        <w:rPr>
          <w:color w:val="000000"/>
        </w:rPr>
        <w:t xml:space="preserve"> Она является следствием теплового движения молекул (ионов, атомов), </w:t>
      </w:r>
      <w:proofErr w:type="gramStart"/>
      <w:r w:rsidRPr="00F005CD">
        <w:rPr>
          <w:color w:val="000000"/>
        </w:rPr>
        <w:t>которому</w:t>
      </w:r>
      <w:proofErr w:type="gramEnd"/>
      <w:r w:rsidRPr="00F005CD">
        <w:rPr>
          <w:color w:val="000000"/>
        </w:rPr>
        <w:t xml:space="preserve"> оказывают сопротивление силы внутреннего трения.</w:t>
      </w:r>
    </w:p>
    <w:p w:rsidR="00F005CD" w:rsidRPr="00F005CD" w:rsidRDefault="00F005CD" w:rsidP="00F005CD">
      <w:pPr>
        <w:ind w:firstLine="709"/>
        <w:jc w:val="both"/>
        <w:rPr>
          <w:color w:val="000000"/>
        </w:rPr>
      </w:pPr>
      <w:r w:rsidRPr="00F005CD">
        <w:rPr>
          <w:i/>
          <w:iCs/>
          <w:color w:val="000000"/>
        </w:rPr>
        <w:t>Конвективный перенос</w:t>
      </w:r>
      <w:r w:rsidRPr="00F005CD">
        <w:rPr>
          <w:color w:val="000000"/>
        </w:rPr>
        <w:t> (конвективная диффузия) характеризуется перемещением (переносом) вещества движущимися частицами потока в условиях турбулентного движения фаз. Конвективный пере</w:t>
      </w:r>
      <w:r w:rsidRPr="00F005CD">
        <w:rPr>
          <w:color w:val="000000"/>
        </w:rPr>
        <w:softHyphen/>
        <w:t>нос вещества под действием турбулентных пульсаций иногда на</w:t>
      </w:r>
      <w:r w:rsidRPr="00F005CD">
        <w:rPr>
          <w:color w:val="000000"/>
        </w:rPr>
        <w:softHyphen/>
        <w:t>зывают </w:t>
      </w:r>
      <w:r w:rsidRPr="00F005CD">
        <w:rPr>
          <w:i/>
          <w:iCs/>
          <w:color w:val="000000"/>
        </w:rPr>
        <w:t>турбулентной диффузией.</w:t>
      </w:r>
    </w:p>
    <w:p w:rsidR="00F005CD" w:rsidRPr="00F005CD" w:rsidRDefault="00F005CD" w:rsidP="00F005CD">
      <w:pPr>
        <w:ind w:firstLine="709"/>
        <w:jc w:val="both"/>
        <w:rPr>
          <w:i/>
          <w:iCs/>
          <w:color w:val="000000"/>
        </w:rPr>
      </w:pPr>
      <w:r w:rsidRPr="00F005CD">
        <w:rPr>
          <w:color w:val="000000"/>
        </w:rPr>
        <w:t xml:space="preserve">Основным кинетическим уравнением массообменных процессов является уравнение массопередачи, которое основано на общих кинетических закономерностях химико-технологических процессов. </w:t>
      </w:r>
      <w:r w:rsidRPr="00F005CD">
        <w:rPr>
          <w:i/>
          <w:iCs/>
          <w:color w:val="000000"/>
        </w:rPr>
        <w:t>Согласно этому уравнению скорость массообменных процессов прямо пропорциональна движущей силе процесса и обратно пропорциональна диффузионному (массообменному) сопротивлению.</w:t>
      </w:r>
    </w:p>
    <w:p w:rsidR="00F005CD" w:rsidRPr="00F005CD" w:rsidRDefault="00F005CD" w:rsidP="00F005CD">
      <w:pPr>
        <w:ind w:firstLine="709"/>
        <w:jc w:val="both"/>
        <w:rPr>
          <w:color w:val="000000"/>
        </w:rPr>
      </w:pPr>
    </w:p>
    <w:p w:rsidR="00F005CD" w:rsidRPr="00F005CD" w:rsidRDefault="00F005CD" w:rsidP="00F005CD">
      <w:pPr>
        <w:ind w:firstLine="709"/>
        <w:jc w:val="center"/>
        <w:rPr>
          <w:color w:val="000000"/>
        </w:rPr>
      </w:pPr>
      <w:r w:rsidRPr="00F005CD">
        <w:rPr>
          <w:noProof/>
          <w:color w:val="000000"/>
        </w:rPr>
        <w:drawing>
          <wp:inline distT="0" distB="0" distL="0" distR="0" wp14:anchorId="7659608B" wp14:editId="5DD999CC">
            <wp:extent cx="809625" cy="161925"/>
            <wp:effectExtent l="0" t="0" r="9525" b="9525"/>
            <wp:docPr id="15" name="Рисунок 15" descr="МАССООБМЕННЫЕ ПРОЦЕССЫ И АППАРАТ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МАССООБМЕННЫЕ ПРОЦЕССЫ И АППАРАТЫ"/>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09625" cy="161925"/>
                    </a:xfrm>
                    <a:prstGeom prst="rect">
                      <a:avLst/>
                    </a:prstGeom>
                    <a:noFill/>
                    <a:ln>
                      <a:noFill/>
                    </a:ln>
                  </pic:spPr>
                </pic:pic>
              </a:graphicData>
            </a:graphic>
          </wp:inline>
        </w:drawing>
      </w:r>
    </w:p>
    <w:p w:rsidR="00F005CD" w:rsidRPr="00F005CD" w:rsidRDefault="00F005CD" w:rsidP="00F005CD">
      <w:pPr>
        <w:ind w:firstLine="709"/>
        <w:jc w:val="both"/>
        <w:rPr>
          <w:color w:val="000000"/>
        </w:rPr>
      </w:pPr>
      <w:r w:rsidRPr="00F005CD">
        <w:rPr>
          <w:color w:val="000000"/>
        </w:rPr>
        <w:t>В последнем выражении, называемом </w:t>
      </w:r>
      <w:r w:rsidRPr="00F005CD">
        <w:rPr>
          <w:i/>
          <w:iCs/>
          <w:color w:val="000000"/>
        </w:rPr>
        <w:t>Основным уравнением массопередачи,</w:t>
      </w:r>
      <w:r w:rsidRPr="00F005CD">
        <w:rPr>
          <w:color w:val="000000"/>
        </w:rPr>
        <w:t> величина</w:t>
      </w:r>
      <w:proofErr w:type="gramStart"/>
      <w:r w:rsidRPr="00F005CD">
        <w:rPr>
          <w:color w:val="000000"/>
        </w:rPr>
        <w:t> </w:t>
      </w:r>
      <w:r w:rsidRPr="00F005CD">
        <w:rPr>
          <w:i/>
          <w:iCs/>
          <w:color w:val="000000"/>
        </w:rPr>
        <w:t>К</w:t>
      </w:r>
      <w:proofErr w:type="gramEnd"/>
      <w:r w:rsidRPr="00F005CD">
        <w:rPr>
          <w:i/>
          <w:iCs/>
          <w:color w:val="000000"/>
        </w:rPr>
        <w:t xml:space="preserve"> </w:t>
      </w:r>
      <w:r w:rsidRPr="00F005CD">
        <w:rPr>
          <w:color w:val="000000"/>
        </w:rPr>
        <w:t>характеризует скорость процесса пере</w:t>
      </w:r>
      <w:r w:rsidRPr="00F005CD">
        <w:rPr>
          <w:color w:val="000000"/>
        </w:rPr>
        <w:softHyphen/>
        <w:t>носа вещества из одной фазы в другую. По аналогии с процессом теплопередачи коэффициент</w:t>
      </w:r>
      <w:proofErr w:type="gramStart"/>
      <w:r w:rsidRPr="00F005CD">
        <w:rPr>
          <w:color w:val="000000"/>
        </w:rPr>
        <w:t> </w:t>
      </w:r>
      <w:r w:rsidRPr="00F005CD">
        <w:rPr>
          <w:i/>
          <w:iCs/>
          <w:color w:val="000000"/>
        </w:rPr>
        <w:t>К</w:t>
      </w:r>
      <w:proofErr w:type="gramEnd"/>
      <w:r w:rsidRPr="00F005CD">
        <w:rPr>
          <w:color w:val="000000"/>
        </w:rPr>
        <w:t> называют </w:t>
      </w:r>
      <w:r w:rsidRPr="00F005CD">
        <w:rPr>
          <w:i/>
          <w:iCs/>
          <w:color w:val="000000"/>
        </w:rPr>
        <w:t>Коэффициентом массопередачи.</w:t>
      </w:r>
    </w:p>
    <w:p w:rsidR="00F005CD" w:rsidRPr="00F005CD" w:rsidRDefault="00F005CD" w:rsidP="00F005CD">
      <w:pPr>
        <w:ind w:firstLine="709"/>
        <w:jc w:val="both"/>
        <w:rPr>
          <w:color w:val="000000"/>
        </w:rPr>
      </w:pPr>
      <w:r w:rsidRPr="00F005CD">
        <w:rPr>
          <w:color w:val="000000"/>
        </w:rPr>
        <w:t>Найдем размерность коэффициента массопередачи:</w:t>
      </w:r>
    </w:p>
    <w:p w:rsidR="00F005CD" w:rsidRPr="00F005CD" w:rsidRDefault="00F005CD" w:rsidP="00F005CD">
      <w:pPr>
        <w:ind w:firstLine="709"/>
        <w:jc w:val="center"/>
        <w:rPr>
          <w:color w:val="000000"/>
        </w:rPr>
      </w:pPr>
      <w:r w:rsidRPr="00F005CD">
        <w:rPr>
          <w:noProof/>
          <w:color w:val="000000"/>
        </w:rPr>
        <w:drawing>
          <wp:inline distT="0" distB="0" distL="0" distR="0" wp14:anchorId="7FEE1720" wp14:editId="6BFA15AB">
            <wp:extent cx="1543050" cy="371475"/>
            <wp:effectExtent l="0" t="0" r="0" b="9525"/>
            <wp:docPr id="16" name="Рисунок 16" descr="МАССООБМЕННЫЕ ПРОЦЕССЫ И АППАРАТ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МАССООБМЕННЫЕ ПРОЦЕССЫ И АППАРАТЫ"/>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43050" cy="371475"/>
                    </a:xfrm>
                    <a:prstGeom prst="rect">
                      <a:avLst/>
                    </a:prstGeom>
                    <a:noFill/>
                    <a:ln>
                      <a:noFill/>
                    </a:ln>
                  </pic:spPr>
                </pic:pic>
              </a:graphicData>
            </a:graphic>
          </wp:inline>
        </w:drawing>
      </w:r>
    </w:p>
    <w:p w:rsidR="00F005CD" w:rsidRPr="00F005CD" w:rsidRDefault="00F005CD" w:rsidP="00F005CD">
      <w:pPr>
        <w:ind w:firstLine="709"/>
        <w:jc w:val="both"/>
        <w:rPr>
          <w:color w:val="000000"/>
        </w:rPr>
      </w:pPr>
      <w:r w:rsidRPr="00F005CD">
        <w:rPr>
          <w:color w:val="000000"/>
        </w:rPr>
        <w:t>Т. e. </w:t>
      </w:r>
      <w:r w:rsidRPr="00F005CD">
        <w:rPr>
          <w:i/>
          <w:iCs/>
          <w:color w:val="000000"/>
        </w:rPr>
        <w:t>Коэффициент массопередачи</w:t>
      </w:r>
      <w:proofErr w:type="gramStart"/>
      <w:r w:rsidRPr="00F005CD">
        <w:rPr>
          <w:i/>
          <w:iCs/>
          <w:color w:val="000000"/>
        </w:rPr>
        <w:t xml:space="preserve"> К</w:t>
      </w:r>
      <w:proofErr w:type="gramEnd"/>
      <w:r w:rsidRPr="00F005CD">
        <w:rPr>
          <w:i/>
          <w:iCs/>
          <w:color w:val="000000"/>
        </w:rPr>
        <w:t xml:space="preserve"> показывает, какое количество определяемого вещества переходит из фазы в фазу в единицу времени через единицу поверхности контакта фаз при движущей </w:t>
      </w:r>
      <w:r w:rsidRPr="00F005CD">
        <w:rPr>
          <w:i/>
          <w:color w:val="000000"/>
        </w:rPr>
        <w:t>си</w:t>
      </w:r>
      <w:r w:rsidRPr="00F005CD">
        <w:rPr>
          <w:i/>
          <w:iCs/>
          <w:color w:val="000000"/>
        </w:rPr>
        <w:t>ле, равной единице.</w:t>
      </w:r>
      <w:r w:rsidRPr="00F005CD">
        <w:rPr>
          <w:color w:val="000000"/>
        </w:rPr>
        <w:t> Размерность движущей силы может быть различной, а от нее зависит и размерность </w:t>
      </w:r>
      <w:r w:rsidRPr="00F005CD">
        <w:rPr>
          <w:i/>
          <w:iCs/>
          <w:color w:val="000000"/>
        </w:rPr>
        <w:t>К.</w:t>
      </w:r>
    </w:p>
    <w:p w:rsidR="00F005CD" w:rsidRPr="00F005CD" w:rsidRDefault="00F005CD" w:rsidP="00F005CD">
      <w:pPr>
        <w:ind w:firstLine="709"/>
        <w:jc w:val="both"/>
        <w:rPr>
          <w:color w:val="000000"/>
        </w:rPr>
      </w:pPr>
      <w:r w:rsidRPr="00F005CD">
        <w:rPr>
          <w:color w:val="000000"/>
        </w:rPr>
        <w:t>Обычно уравнение массопередачи применяют для определения поверхности F контакта фаз, а исходя из этой поверхности - раз</w:t>
      </w:r>
      <w:r w:rsidRPr="00F005CD">
        <w:rPr>
          <w:color w:val="000000"/>
        </w:rPr>
        <w:softHyphen/>
        <w:t>меров массообменных аппаратов. В интегральной форме уравнение массопередачи, записанное относительно величины F, примет сле</w:t>
      </w:r>
      <w:r w:rsidRPr="00F005CD">
        <w:rPr>
          <w:color w:val="000000"/>
        </w:rPr>
        <w:softHyphen/>
        <w:t>дующий вид:</w:t>
      </w:r>
    </w:p>
    <w:p w:rsidR="00F005CD" w:rsidRPr="00F005CD" w:rsidRDefault="00F005CD" w:rsidP="00F005CD">
      <w:pPr>
        <w:ind w:firstLine="709"/>
        <w:jc w:val="both"/>
        <w:rPr>
          <w:color w:val="000000"/>
        </w:rPr>
      </w:pPr>
      <w:r w:rsidRPr="00F005CD">
        <w:rPr>
          <w:noProof/>
          <w:color w:val="000000"/>
        </w:rPr>
        <w:drawing>
          <wp:inline distT="0" distB="0" distL="0" distR="0" wp14:anchorId="741E224D" wp14:editId="4316D471">
            <wp:extent cx="942975" cy="180975"/>
            <wp:effectExtent l="0" t="0" r="9525" b="9525"/>
            <wp:docPr id="17" name="Рисунок 17" descr="МАССООБМЕННЫЕ ПРОЦЕССЫ И АППАРАТ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МАССООБМЕННЫЕ ПРОЦЕССЫ И АППАРАТЫ"/>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42975" cy="180975"/>
                    </a:xfrm>
                    <a:prstGeom prst="rect">
                      <a:avLst/>
                    </a:prstGeom>
                    <a:noFill/>
                    <a:ln>
                      <a:noFill/>
                    </a:ln>
                  </pic:spPr>
                </pic:pic>
              </a:graphicData>
            </a:graphic>
          </wp:inline>
        </w:drawing>
      </w:r>
    </w:p>
    <w:p w:rsidR="00F005CD" w:rsidRPr="00F005CD" w:rsidRDefault="00F005CD" w:rsidP="00F005CD">
      <w:pPr>
        <w:ind w:firstLine="709"/>
        <w:jc w:val="both"/>
        <w:rPr>
          <w:color w:val="000000"/>
        </w:rPr>
      </w:pPr>
      <w:r w:rsidRPr="00F005CD">
        <w:rPr>
          <w:color w:val="000000"/>
        </w:rPr>
        <w:t>Обычно величина</w:t>
      </w:r>
      <w:proofErr w:type="gramStart"/>
      <w:r w:rsidRPr="00F005CD">
        <w:rPr>
          <w:color w:val="000000"/>
        </w:rPr>
        <w:t> </w:t>
      </w:r>
      <w:r w:rsidRPr="00F005CD">
        <w:rPr>
          <w:i/>
          <w:iCs/>
          <w:color w:val="000000"/>
        </w:rPr>
        <w:t>К</w:t>
      </w:r>
      <w:proofErr w:type="gramEnd"/>
      <w:r w:rsidRPr="00F005CD">
        <w:rPr>
          <w:color w:val="000000"/>
        </w:rPr>
        <w:t> является функцией многих переменных, и единого уравнения для определения значения </w:t>
      </w:r>
      <w:r w:rsidRPr="00F005CD">
        <w:rPr>
          <w:i/>
          <w:iCs/>
          <w:color w:val="000000"/>
        </w:rPr>
        <w:t>К</w:t>
      </w:r>
      <w:r w:rsidRPr="00F005CD">
        <w:rPr>
          <w:color w:val="000000"/>
        </w:rPr>
        <w:t> нет.</w:t>
      </w:r>
    </w:p>
    <w:p w:rsidR="00F005CD" w:rsidRPr="00F005CD" w:rsidRDefault="00F005CD" w:rsidP="00F005CD">
      <w:pPr>
        <w:ind w:firstLine="709"/>
        <w:jc w:val="both"/>
        <w:rPr>
          <w:i/>
          <w:iCs/>
          <w:color w:val="000000"/>
        </w:rPr>
      </w:pPr>
      <w:r w:rsidRPr="00F005CD">
        <w:rPr>
          <w:color w:val="000000"/>
        </w:rPr>
        <w:t>При анализе массообменных процессов будем исходить из усло</w:t>
      </w:r>
      <w:r w:rsidRPr="00F005CD">
        <w:rPr>
          <w:color w:val="000000"/>
        </w:rPr>
        <w:softHyphen/>
        <w:t>вия состояния границы контакта фаз, что существенно различает механизмы процессов переноса массы. По этому принципу массо</w:t>
      </w:r>
      <w:r w:rsidRPr="00F005CD">
        <w:rPr>
          <w:color w:val="000000"/>
        </w:rPr>
        <w:softHyphen/>
        <w:t>обменные процессы подразделяют на </w:t>
      </w:r>
      <w:r w:rsidRPr="00F005CD">
        <w:rPr>
          <w:i/>
          <w:iCs/>
          <w:color w:val="000000"/>
        </w:rPr>
        <w:t>массопередачу в системах со свободной границей раздела фаз</w:t>
      </w:r>
      <w:r w:rsidRPr="00F005CD">
        <w:rPr>
          <w:color w:val="000000"/>
        </w:rPr>
        <w:t> (газ-жидкость, пар-жидкость, жидкость-жидкость), </w:t>
      </w:r>
      <w:r w:rsidRPr="00F005CD">
        <w:rPr>
          <w:i/>
          <w:iCs/>
          <w:color w:val="000000"/>
        </w:rPr>
        <w:t>массопередачу в системах с неподвижной поверхностью контакта фаз</w:t>
      </w:r>
      <w:r w:rsidRPr="00F005CD">
        <w:rPr>
          <w:color w:val="000000"/>
        </w:rPr>
        <w:t xml:space="preserve"> (системы </w:t>
      </w:r>
      <w:proofErr w:type="gramStart"/>
      <w:r w:rsidRPr="00F005CD">
        <w:rPr>
          <w:color w:val="000000"/>
        </w:rPr>
        <w:t>газ-твердое</w:t>
      </w:r>
      <w:proofErr w:type="gramEnd"/>
      <w:r w:rsidRPr="00F005CD">
        <w:rPr>
          <w:color w:val="000000"/>
        </w:rPr>
        <w:t xml:space="preserve"> тело, пар-твер</w:t>
      </w:r>
      <w:r w:rsidRPr="00F005CD">
        <w:rPr>
          <w:color w:val="000000"/>
        </w:rPr>
        <w:softHyphen/>
        <w:t>дое тело, жидкость-твердое тело) и </w:t>
      </w:r>
      <w:r w:rsidRPr="00F005CD">
        <w:rPr>
          <w:i/>
          <w:iCs/>
          <w:color w:val="000000"/>
        </w:rPr>
        <w:t>массопередачу через полупро</w:t>
      </w:r>
      <w:r w:rsidRPr="00F005CD">
        <w:rPr>
          <w:i/>
          <w:iCs/>
          <w:color w:val="000000"/>
        </w:rPr>
        <w:softHyphen/>
        <w:t>ницаемые перегородки (мембраны).</w:t>
      </w:r>
    </w:p>
    <w:p w:rsidR="00F005CD" w:rsidRPr="00F005CD" w:rsidRDefault="00F005CD" w:rsidP="00F005CD">
      <w:pPr>
        <w:ind w:firstLine="709"/>
        <w:jc w:val="both"/>
        <w:rPr>
          <w:b/>
          <w:iCs/>
          <w:color w:val="000000"/>
        </w:rPr>
      </w:pPr>
    </w:p>
    <w:p w:rsidR="00F005CD" w:rsidRPr="00F005CD" w:rsidRDefault="00F005CD" w:rsidP="00F005CD">
      <w:pPr>
        <w:ind w:firstLine="709"/>
        <w:jc w:val="both"/>
        <w:rPr>
          <w:b/>
          <w:iCs/>
          <w:color w:val="000000"/>
        </w:rPr>
      </w:pPr>
      <w:r w:rsidRPr="00F005CD">
        <w:rPr>
          <w:b/>
          <w:iCs/>
          <w:color w:val="000000"/>
        </w:rPr>
        <w:t>Вопросы для самоконтроля:</w:t>
      </w:r>
    </w:p>
    <w:p w:rsidR="00F005CD" w:rsidRPr="00F005CD" w:rsidRDefault="00F005CD" w:rsidP="00F005CD">
      <w:pPr>
        <w:ind w:firstLine="709"/>
        <w:jc w:val="both"/>
        <w:rPr>
          <w:iCs/>
          <w:color w:val="000000"/>
        </w:rPr>
      </w:pPr>
      <w:r w:rsidRPr="00F005CD">
        <w:rPr>
          <w:iCs/>
          <w:color w:val="000000"/>
        </w:rPr>
        <w:t>1Какие массообменные процессы используются в пищевой промышленности?</w:t>
      </w:r>
    </w:p>
    <w:p w:rsidR="00F005CD" w:rsidRPr="00F005CD" w:rsidRDefault="00F005CD" w:rsidP="00F005CD">
      <w:pPr>
        <w:ind w:firstLine="709"/>
        <w:jc w:val="both"/>
        <w:rPr>
          <w:iCs/>
          <w:color w:val="000000"/>
        </w:rPr>
      </w:pPr>
      <w:r w:rsidRPr="00F005CD">
        <w:rPr>
          <w:iCs/>
          <w:color w:val="000000"/>
        </w:rPr>
        <w:t>2 Что такое массопередача?</w:t>
      </w:r>
    </w:p>
    <w:p w:rsidR="00F005CD" w:rsidRPr="00F005CD" w:rsidRDefault="00F005CD" w:rsidP="00F005CD">
      <w:pPr>
        <w:ind w:firstLine="709"/>
        <w:jc w:val="both"/>
        <w:rPr>
          <w:iCs/>
          <w:color w:val="000000"/>
        </w:rPr>
      </w:pPr>
      <w:r w:rsidRPr="00F005CD">
        <w:rPr>
          <w:iCs/>
          <w:color w:val="000000"/>
        </w:rPr>
        <w:t>3 Что такое массоотдача?</w:t>
      </w:r>
    </w:p>
    <w:p w:rsidR="007804B1" w:rsidRPr="00F005CD" w:rsidRDefault="00F005CD" w:rsidP="00F005CD">
      <w:pPr>
        <w:ind w:firstLine="709"/>
        <w:jc w:val="both"/>
        <w:rPr>
          <w:rFonts w:eastAsiaTheme="minorHAnsi"/>
          <w:lang w:eastAsia="en-US"/>
        </w:rPr>
      </w:pPr>
      <w:r w:rsidRPr="00F005CD">
        <w:rPr>
          <w:rFonts w:eastAsiaTheme="minorHAnsi"/>
          <w:iCs/>
          <w:color w:val="000000"/>
          <w:lang w:eastAsia="en-US"/>
        </w:rPr>
        <w:t>4</w:t>
      </w:r>
      <w:proofErr w:type="gramStart"/>
      <w:r w:rsidRPr="00F005CD">
        <w:rPr>
          <w:rFonts w:eastAsiaTheme="minorHAnsi"/>
          <w:iCs/>
          <w:color w:val="000000"/>
          <w:lang w:eastAsia="en-US"/>
        </w:rPr>
        <w:t xml:space="preserve"> К</w:t>
      </w:r>
      <w:proofErr w:type="gramEnd"/>
      <w:r w:rsidRPr="00F005CD">
        <w:rPr>
          <w:rFonts w:eastAsiaTheme="minorHAnsi"/>
          <w:iCs/>
          <w:color w:val="000000"/>
          <w:lang w:eastAsia="en-US"/>
        </w:rPr>
        <w:t>ак можно выразить основное уравнение массообменного процесса?</w:t>
      </w:r>
    </w:p>
    <w:p w:rsidR="00CA0A60" w:rsidRPr="00DA7AB0" w:rsidRDefault="00CA0A60" w:rsidP="007804B1">
      <w:pPr>
        <w:ind w:firstLine="709"/>
        <w:jc w:val="both"/>
        <w:rPr>
          <w:rFonts w:eastAsiaTheme="minorHAnsi"/>
          <w:lang w:eastAsia="en-US"/>
        </w:rPr>
      </w:pPr>
    </w:p>
    <w:p w:rsidR="00DA7AB0" w:rsidRPr="00DA7AB0" w:rsidRDefault="00DA7AB0" w:rsidP="00CA0A60">
      <w:pPr>
        <w:jc w:val="both"/>
        <w:rPr>
          <w:b/>
        </w:rPr>
      </w:pPr>
      <w:r w:rsidRPr="00DA7AB0">
        <w:rPr>
          <w:b/>
        </w:rPr>
        <w:t xml:space="preserve">Тема </w:t>
      </w:r>
      <w:r w:rsidR="00F005CD">
        <w:rPr>
          <w:b/>
        </w:rPr>
        <w:t>9</w:t>
      </w:r>
      <w:r w:rsidRPr="00DA7AB0">
        <w:rPr>
          <w:b/>
        </w:rPr>
        <w:t>:</w:t>
      </w:r>
      <w:r w:rsidRPr="00DA7AB0">
        <w:rPr>
          <w:b/>
          <w:sz w:val="28"/>
          <w:szCs w:val="28"/>
        </w:rPr>
        <w:t xml:space="preserve"> </w:t>
      </w:r>
      <w:r w:rsidRPr="00DA7AB0">
        <w:rPr>
          <w:b/>
        </w:rPr>
        <w:t>Химические процессы обработки сырья при производстве пищевых продуктов</w:t>
      </w:r>
    </w:p>
    <w:p w:rsidR="00DA7AB0" w:rsidRPr="00DA7AB0" w:rsidRDefault="00DA7AB0" w:rsidP="00DA7AB0">
      <w:pPr>
        <w:ind w:firstLine="709"/>
        <w:jc w:val="both"/>
      </w:pPr>
      <w:r w:rsidRPr="00DA7AB0">
        <w:rPr>
          <w:b/>
        </w:rPr>
        <w:t>Цель:</w:t>
      </w:r>
      <w:r w:rsidRPr="00DA7AB0">
        <w:t xml:space="preserve"> Рассмотреть роль химических процессов в производстве пищевых продуктов</w:t>
      </w:r>
    </w:p>
    <w:p w:rsidR="00DA7AB0" w:rsidRPr="00DA7AB0" w:rsidRDefault="00DA7AB0" w:rsidP="00DA7AB0">
      <w:pPr>
        <w:ind w:firstLine="709"/>
        <w:jc w:val="both"/>
        <w:rPr>
          <w:b/>
        </w:rPr>
      </w:pPr>
      <w:r w:rsidRPr="00DA7AB0">
        <w:rPr>
          <w:b/>
        </w:rPr>
        <w:t>Вопросы, выносимые на рассмотрение:</w:t>
      </w:r>
    </w:p>
    <w:p w:rsidR="00DA7AB0" w:rsidRPr="00DA7AB0" w:rsidRDefault="00DA7AB0" w:rsidP="00DA7AB0">
      <w:pPr>
        <w:ind w:firstLine="709"/>
        <w:jc w:val="both"/>
      </w:pPr>
      <w:r w:rsidRPr="00DA7AB0">
        <w:t>1 Роль химических процессов в производстве</w:t>
      </w:r>
    </w:p>
    <w:p w:rsidR="00DA7AB0" w:rsidRPr="00DA7AB0" w:rsidRDefault="00DA7AB0" w:rsidP="00DA7AB0">
      <w:pPr>
        <w:ind w:firstLine="709"/>
        <w:jc w:val="both"/>
      </w:pPr>
      <w:r w:rsidRPr="00DA7AB0">
        <w:t>2 Факторы, влияющие на скорость химических реакций</w:t>
      </w:r>
    </w:p>
    <w:p w:rsidR="00DA7AB0" w:rsidRPr="00DA7AB0" w:rsidRDefault="00DA7AB0" w:rsidP="00DA7AB0">
      <w:pPr>
        <w:ind w:firstLine="709"/>
        <w:jc w:val="both"/>
      </w:pPr>
    </w:p>
    <w:p w:rsidR="00DA7AB0" w:rsidRPr="00DA7AB0" w:rsidRDefault="00DA7AB0" w:rsidP="00DA7AB0">
      <w:pPr>
        <w:ind w:firstLine="709"/>
        <w:jc w:val="both"/>
      </w:pPr>
      <w:r w:rsidRPr="00DA7AB0">
        <w:t>В основе ряда пищевых технологий лежат химические превращения. Важная роль отводится этим процессам на отдельных стадиях производства, а также при хранении.</w:t>
      </w:r>
    </w:p>
    <w:p w:rsidR="00DA7AB0" w:rsidRPr="00DA7AB0" w:rsidRDefault="00DA7AB0" w:rsidP="00DA7AB0">
      <w:pPr>
        <w:ind w:firstLine="709"/>
        <w:jc w:val="both"/>
      </w:pPr>
      <w:r w:rsidRPr="00DA7AB0">
        <w:t>К ним относят получение патоки, кристаллической глюкозы путем кислотного гидролиза крахмала, различных жиров способом гидрогенизации и переэтерификации, инвертного сахара путем кислотного гидролиза сахарозы. Важная роль отводится этим процессам на отдельных стадиях производства хлеба, мучных кондитерских изделий, сахара, шоколада, растительных масел, прессованных дрожжей.</w:t>
      </w:r>
    </w:p>
    <w:p w:rsidR="00DA7AB0" w:rsidRPr="00DA7AB0" w:rsidRDefault="00DA7AB0" w:rsidP="00DA7AB0">
      <w:pPr>
        <w:ind w:firstLine="709"/>
        <w:jc w:val="both"/>
      </w:pPr>
      <w:r w:rsidRPr="00DA7AB0">
        <w:t xml:space="preserve">Скорость химических процессов имеет большое значение. Скорость химической реакции характеризуется изменением концентрации одного из реагирующих веществ в единицу времени. При расчете скорости реакции можно рассматривать одно из исходных веществ, концентрация которого в ходе реакции уменьшается, или один из продуктов реакции, концентрация которого в ходе реакции возрастает. Если изменение концентрации отнести к бесконечно малому промежутку времени, то производная концентрация во времени будет составлять истинную скорость реакции в данный момент. </w:t>
      </w:r>
    </w:p>
    <w:p w:rsidR="00DA7AB0" w:rsidRPr="00DA7AB0" w:rsidRDefault="00DA7AB0" w:rsidP="00DA7AB0">
      <w:pPr>
        <w:ind w:firstLine="709"/>
        <w:jc w:val="both"/>
      </w:pPr>
      <w:r w:rsidRPr="00DA7AB0">
        <w:t xml:space="preserve">В зависимости от агрегатного состояния взаимодействующих веществ химические реакции могут быть </w:t>
      </w:r>
      <w:r w:rsidRPr="00DA7AB0">
        <w:rPr>
          <w:b/>
        </w:rPr>
        <w:t>гомогенными и гетерогенными</w:t>
      </w:r>
      <w:r w:rsidRPr="00DA7AB0">
        <w:t xml:space="preserve">. В гомогенных системах реагирующие вещества находятся в одной какой-либо фазе: газовой (Г), жидкой (Ж) или твердой (Т); в гетерогенных – в разных фазах. На практике наиболее часто встречаются следующие гетерогенные системы: </w:t>
      </w:r>
      <w:proofErr w:type="gramStart"/>
      <w:r w:rsidRPr="00DA7AB0">
        <w:t>Г-Ж</w:t>
      </w:r>
      <w:proofErr w:type="gramEnd"/>
      <w:r w:rsidRPr="00DA7AB0">
        <w:t xml:space="preserve">; Г-Т; Ж-Т. В некоторых случаях такие системы могут быть трехфазными (Г-Ж-Т; Г-Т-Т). </w:t>
      </w:r>
      <w:proofErr w:type="gramStart"/>
      <w:r w:rsidRPr="00DA7AB0">
        <w:t xml:space="preserve">Реакция в гомогенных системах протекают обычно быстрее, чем в гетерогенных, механизм технологического процесса проще и управлять им легче, поэтому на производстве, если это возможно, стремятся перевести твердые вещества в жидкое состояние, например, путем растворения. </w:t>
      </w:r>
      <w:proofErr w:type="gramEnd"/>
    </w:p>
    <w:p w:rsidR="00DA7AB0" w:rsidRPr="00DA7AB0" w:rsidRDefault="00DA7AB0" w:rsidP="00DA7AB0">
      <w:pPr>
        <w:ind w:firstLine="709"/>
        <w:jc w:val="both"/>
        <w:rPr>
          <w:b/>
          <w:bCs/>
        </w:rPr>
      </w:pPr>
      <w:r w:rsidRPr="00DA7AB0">
        <w:rPr>
          <w:b/>
          <w:bCs/>
        </w:rPr>
        <w:t>2 Факторы, влияющие на скорость химических реакций</w:t>
      </w:r>
    </w:p>
    <w:p w:rsidR="00DA7AB0" w:rsidRPr="00DA7AB0" w:rsidRDefault="00DA7AB0" w:rsidP="00DA7AB0">
      <w:pPr>
        <w:ind w:firstLine="709"/>
        <w:jc w:val="both"/>
      </w:pPr>
      <w:r w:rsidRPr="00DA7AB0">
        <w:t xml:space="preserve">Основные факторы, влияющие на скорость химических реакций, - это </w:t>
      </w:r>
      <w:r w:rsidRPr="00DA7AB0">
        <w:rPr>
          <w:b/>
        </w:rPr>
        <w:t>концентрация реагирующих веществ, температура, наличие катализатора</w:t>
      </w:r>
      <w:r w:rsidRPr="00DA7AB0">
        <w:t>.</w:t>
      </w:r>
    </w:p>
    <w:p w:rsidR="00DA7AB0" w:rsidRPr="00DA7AB0" w:rsidRDefault="00DA7AB0" w:rsidP="00DA7AB0">
      <w:pPr>
        <w:ind w:firstLine="709"/>
        <w:jc w:val="both"/>
      </w:pPr>
      <w:r w:rsidRPr="00DA7AB0">
        <w:rPr>
          <w:b/>
        </w:rPr>
        <w:t>Концентрация.</w:t>
      </w:r>
      <w:r w:rsidRPr="00DA7AB0">
        <w:t xml:space="preserve"> Увеличение концентрации взаимодействующих веществ – один из самых распространенных приемов интенсификации процессов. Зависимость скорости химических реакций от концентрации определяется законом действия масс. Согласно этому закону скорость химической реакции прямо пропорциональна произведению концентраций реагирующих веще</w:t>
      </w:r>
      <w:proofErr w:type="gramStart"/>
      <w:r w:rsidRPr="00DA7AB0">
        <w:t>ств в ст</w:t>
      </w:r>
      <w:proofErr w:type="gramEnd"/>
      <w:r w:rsidRPr="00DA7AB0">
        <w:t>епени, равной стехиометрическому коэффициенту, стоящему перед формулой вещества в уравнении реакции. Например, в производстве патоки для реакции нейтрализации хлороводородной кислоты карбонатом натрия скорость может быть вычислена по уравнению:</w:t>
      </w:r>
    </w:p>
    <w:p w:rsidR="00DA7AB0" w:rsidRPr="00DA7AB0" w:rsidRDefault="00DA7AB0" w:rsidP="00DA7AB0">
      <w:pPr>
        <w:ind w:firstLine="709"/>
        <w:jc w:val="center"/>
      </w:pPr>
      <w:r w:rsidRPr="00DA7AB0">
        <w:t>НС</w:t>
      </w:r>
      <w:proofErr w:type="gramStart"/>
      <w:r w:rsidRPr="00DA7AB0">
        <w:t>I</w:t>
      </w:r>
      <w:proofErr w:type="gramEnd"/>
      <w:r w:rsidRPr="00DA7AB0">
        <w:t>+ Na</w:t>
      </w:r>
      <w:r w:rsidRPr="00DA7AB0">
        <w:rPr>
          <w:vertAlign w:val="subscript"/>
        </w:rPr>
        <w:t>2</w:t>
      </w:r>
      <w:r w:rsidRPr="00DA7AB0">
        <w:t>CO</w:t>
      </w:r>
      <w:r w:rsidRPr="00DA7AB0">
        <w:rPr>
          <w:vertAlign w:val="subscript"/>
        </w:rPr>
        <w:t>3</w:t>
      </w:r>
      <w:r w:rsidRPr="00DA7AB0">
        <w:t xml:space="preserve"> = 2NaCI +H</w:t>
      </w:r>
      <w:r w:rsidRPr="00DA7AB0">
        <w:rPr>
          <w:vertAlign w:val="subscript"/>
        </w:rPr>
        <w:t>2</w:t>
      </w:r>
      <w:r w:rsidRPr="00DA7AB0">
        <w:t>O + CO</w:t>
      </w:r>
      <w:r w:rsidRPr="00DA7AB0">
        <w:rPr>
          <w:vertAlign w:val="subscript"/>
        </w:rPr>
        <w:t>2</w:t>
      </w:r>
      <w:r w:rsidRPr="00DA7AB0">
        <w:br/>
      </w:r>
      <w:r w:rsidRPr="00DA7AB0">
        <w:rPr>
          <w:noProof/>
        </w:rPr>
        <w:drawing>
          <wp:inline distT="0" distB="0" distL="0" distR="0" wp14:anchorId="64A38E15" wp14:editId="718EAEDE">
            <wp:extent cx="1181100" cy="257175"/>
            <wp:effectExtent l="0" t="0" r="0" b="9525"/>
            <wp:docPr id="1" name="Рисунок 1" descr="http://www.studmed.ru/docs/static/d/1/f/1/a/d1f1aeedd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udmed.ru/docs/static/d/1/f/1/a/d1f1aeedd88.gi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81100" cy="257175"/>
                    </a:xfrm>
                    <a:prstGeom prst="rect">
                      <a:avLst/>
                    </a:prstGeom>
                    <a:noFill/>
                    <a:ln>
                      <a:noFill/>
                    </a:ln>
                  </pic:spPr>
                </pic:pic>
              </a:graphicData>
            </a:graphic>
          </wp:inline>
        </w:drawing>
      </w:r>
      <w:r w:rsidRPr="00DA7AB0">
        <w:br/>
        <w:t>Закон действия масс в общем виде:</w:t>
      </w:r>
    </w:p>
    <w:p w:rsidR="00DA7AB0" w:rsidRPr="00DA7AB0" w:rsidRDefault="00DA7AB0" w:rsidP="00DA7AB0">
      <w:pPr>
        <w:ind w:firstLine="709"/>
        <w:jc w:val="both"/>
      </w:pPr>
      <w:r w:rsidRPr="00DA7AB0">
        <w:rPr>
          <w:noProof/>
        </w:rPr>
        <w:lastRenderedPageBreak/>
        <w:drawing>
          <wp:inline distT="0" distB="0" distL="0" distR="0" wp14:anchorId="09D7626E" wp14:editId="26E7B91B">
            <wp:extent cx="819150" cy="228600"/>
            <wp:effectExtent l="0" t="0" r="0" b="0"/>
            <wp:docPr id="2" name="Рисунок 2" descr="http://www.studmed.ru/docs/static/6/a/7/5/2/6a75228f08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tudmed.ru/docs/static/6/a/7/5/2/6a75228f08c.gi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DA7AB0">
        <w:br/>
      </w:r>
      <w:r w:rsidRPr="00DA7AB0">
        <w:br/>
        <w:t>где</w:t>
      </w:r>
      <w:proofErr w:type="gramStart"/>
      <w:r w:rsidRPr="00DA7AB0">
        <w:t xml:space="preserve"> К</w:t>
      </w:r>
      <w:proofErr w:type="gramEnd"/>
      <w:r w:rsidRPr="00DA7AB0">
        <w:t xml:space="preserve"> – коэффициент пропорциональности, который иначе называется константой скорости реакции; </w:t>
      </w:r>
      <w:proofErr w:type="spellStart"/>
      <w:r w:rsidRPr="00DA7AB0">
        <w:t>C</w:t>
      </w:r>
      <w:r w:rsidRPr="00DA7AB0">
        <w:rPr>
          <w:vertAlign w:val="subscript"/>
        </w:rPr>
        <w:t>a</w:t>
      </w:r>
      <w:proofErr w:type="spellEnd"/>
      <w:r w:rsidRPr="00DA7AB0">
        <w:t xml:space="preserve"> и </w:t>
      </w:r>
      <w:proofErr w:type="spellStart"/>
      <w:r w:rsidRPr="00DA7AB0">
        <w:t>C</w:t>
      </w:r>
      <w:r w:rsidRPr="00DA7AB0">
        <w:rPr>
          <w:vertAlign w:val="subscript"/>
        </w:rPr>
        <w:t>в</w:t>
      </w:r>
      <w:proofErr w:type="spellEnd"/>
      <w:r w:rsidRPr="00DA7AB0">
        <w:t xml:space="preserve"> – концентрация вещества a и b, участвующих в химической реакции; n и m - стехиометрические коэффициенты.</w:t>
      </w:r>
    </w:p>
    <w:p w:rsidR="00DA7AB0" w:rsidRPr="00DA7AB0" w:rsidRDefault="00DA7AB0" w:rsidP="00DA7AB0">
      <w:pPr>
        <w:ind w:firstLine="709"/>
        <w:jc w:val="both"/>
      </w:pPr>
      <w:r w:rsidRPr="00DA7AB0">
        <w:t xml:space="preserve">Если принять, что </w:t>
      </w:r>
      <w:proofErr w:type="spellStart"/>
      <w:r w:rsidRPr="00DA7AB0">
        <w:t>C</w:t>
      </w:r>
      <w:r w:rsidRPr="00DA7AB0">
        <w:rPr>
          <w:vertAlign w:val="subscript"/>
        </w:rPr>
        <w:t>a</w:t>
      </w:r>
      <w:proofErr w:type="spellEnd"/>
      <w:r w:rsidRPr="00DA7AB0">
        <w:t xml:space="preserve"> и </w:t>
      </w:r>
      <w:proofErr w:type="spellStart"/>
      <w:r w:rsidRPr="00DA7AB0">
        <w:t>C</w:t>
      </w:r>
      <w:r w:rsidRPr="00DA7AB0">
        <w:rPr>
          <w:vertAlign w:val="subscript"/>
        </w:rPr>
        <w:t>в</w:t>
      </w:r>
      <w:proofErr w:type="spellEnd"/>
      <w:r w:rsidRPr="00DA7AB0">
        <w:t xml:space="preserve"> = 1, то v</w:t>
      </w:r>
      <w:proofErr w:type="gramStart"/>
      <w:r w:rsidRPr="00DA7AB0">
        <w:t xml:space="preserve"> = К</w:t>
      </w:r>
      <w:proofErr w:type="gramEnd"/>
      <w:r w:rsidRPr="00DA7AB0">
        <w:t>, т.е. константа скорости реакции численно равна скорости реакции при концентрации реагирующих веществ, равной единице. Константа скорости зависит от природы реагирующих веществ, температуры, наличия катализатора и не зависит от концентрации веществ, участвующих в химической реакции. Константа скорости реакции при данной скорости и температуре постоянна.</w:t>
      </w:r>
    </w:p>
    <w:p w:rsidR="00DA7AB0" w:rsidRPr="00DA7AB0" w:rsidRDefault="00DA7AB0" w:rsidP="00DA7AB0">
      <w:pPr>
        <w:ind w:firstLine="709"/>
        <w:jc w:val="both"/>
      </w:pPr>
      <w:r w:rsidRPr="00DA7AB0">
        <w:t>Для определения констант скорости реакции в зависимости от молекулярности и порядка реакции выведены соответствующие формулы.</w:t>
      </w:r>
    </w:p>
    <w:p w:rsidR="00DA7AB0" w:rsidRPr="00DA7AB0" w:rsidRDefault="00DA7AB0" w:rsidP="00DA7AB0">
      <w:pPr>
        <w:ind w:firstLine="709"/>
        <w:jc w:val="both"/>
      </w:pPr>
      <w:r w:rsidRPr="00DA7AB0">
        <w:t>Молекулярность  реакции определяется числом молекул, участвующих в элементарном акте химического взаимодействия. Если для этого требуется одна молекула, то реакции называются мономолекулярными. Примером такой реакции может служить реакция разложения CaCO</w:t>
      </w:r>
      <w:r w:rsidRPr="00DA7AB0">
        <w:rPr>
          <w:vertAlign w:val="subscript"/>
        </w:rPr>
        <w:t>3</w:t>
      </w:r>
      <w:r w:rsidRPr="00DA7AB0">
        <w:t xml:space="preserve"> под действием высокой температуры при обжиге известняка в печах на свеклосахарных заводах:</w:t>
      </w:r>
    </w:p>
    <w:p w:rsidR="00DA7AB0" w:rsidRPr="00DA7AB0" w:rsidRDefault="00DA7AB0" w:rsidP="00DA7AB0">
      <w:pPr>
        <w:ind w:firstLine="709"/>
        <w:jc w:val="center"/>
        <w:rPr>
          <w:vertAlign w:val="subscript"/>
        </w:rPr>
      </w:pPr>
      <w:r w:rsidRPr="00DA7AB0">
        <w:t>CaCO</w:t>
      </w:r>
      <w:r w:rsidRPr="00DA7AB0">
        <w:rPr>
          <w:vertAlign w:val="subscript"/>
        </w:rPr>
        <w:t xml:space="preserve">3 </w:t>
      </w:r>
      <w:r w:rsidRPr="00DA7AB0">
        <w:t xml:space="preserve">= </w:t>
      </w:r>
      <w:proofErr w:type="spellStart"/>
      <w:r w:rsidRPr="00DA7AB0">
        <w:t>CaO</w:t>
      </w:r>
      <w:proofErr w:type="spellEnd"/>
      <w:r w:rsidRPr="00DA7AB0">
        <w:t xml:space="preserve"> + CO</w:t>
      </w:r>
      <w:r w:rsidRPr="00DA7AB0">
        <w:rPr>
          <w:vertAlign w:val="subscript"/>
        </w:rPr>
        <w:t>2</w:t>
      </w:r>
    </w:p>
    <w:p w:rsidR="00DA7AB0" w:rsidRPr="00DA7AB0" w:rsidRDefault="00DA7AB0" w:rsidP="00DA7AB0">
      <w:pPr>
        <w:ind w:firstLine="709"/>
        <w:jc w:val="both"/>
      </w:pPr>
      <w:r w:rsidRPr="00DA7AB0">
        <w:t>Реакции при участии двух молекул называются бимолекулярными, трех - тримолекулярными. Это могут быть молекулы одного или разных веществ. Реакция взаимодействия хлороводородной кислоты с карбонатом натрия, приведенная выше, является тримолекулярной.</w:t>
      </w:r>
    </w:p>
    <w:p w:rsidR="00DA7AB0" w:rsidRPr="00DA7AB0" w:rsidRDefault="00DA7AB0" w:rsidP="00DA7AB0">
      <w:pPr>
        <w:ind w:firstLine="709"/>
        <w:jc w:val="both"/>
      </w:pPr>
      <w:r w:rsidRPr="00DA7AB0">
        <w:t>Порядок реакции - это сумма показателей степеней при концентрациях веществ в уравнении закона действия масс. Скорость реакции первого порядка пропорциональна концентрации в первой степени, скорости реакций второго и третьего порядков пропорциональны соответственно концентрациям во второй и третьей степени. Однако порядок реакции может быть ниже ее молекулярности, если какое-либо вещество находится в избытке и поэтому его концентрацию можно практически считать неизменной.</w:t>
      </w:r>
    </w:p>
    <w:p w:rsidR="00DA7AB0" w:rsidRPr="00DA7AB0" w:rsidRDefault="00DA7AB0" w:rsidP="00DA7AB0">
      <w:pPr>
        <w:ind w:firstLine="709"/>
        <w:jc w:val="both"/>
      </w:pPr>
      <w:r w:rsidRPr="00DA7AB0">
        <w:rPr>
          <w:b/>
        </w:rPr>
        <w:t>Температура</w:t>
      </w:r>
      <w:r w:rsidRPr="00DA7AB0">
        <w:t xml:space="preserve"> - важный фактор, определяющий скорость реакции. С повышением температуры скорость реакции возрастает, что связано с увеличением константы скорости реакции. Согласно правилу Вант-Гоффа, повышение температуры на 10</w:t>
      </w:r>
      <w:r w:rsidRPr="00DA7AB0">
        <w:rPr>
          <w:vertAlign w:val="superscript"/>
        </w:rPr>
        <w:t>0</w:t>
      </w:r>
      <w:r w:rsidRPr="00DA7AB0">
        <w:t>С увеличивает скорость реакции в 2-4 раза (в среднем в 3 раза). Это правило приближенно и применимо к реакциям, протекающим в области температур от 0 до 300</w:t>
      </w:r>
      <w:r w:rsidRPr="00DA7AB0">
        <w:rPr>
          <w:vertAlign w:val="superscript"/>
        </w:rPr>
        <w:t>0</w:t>
      </w:r>
      <w:r w:rsidRPr="00DA7AB0">
        <w:t>С и в небольшом температурном интервале.</w:t>
      </w:r>
    </w:p>
    <w:p w:rsidR="00DA7AB0" w:rsidRPr="00DA7AB0" w:rsidRDefault="00DA7AB0" w:rsidP="00DA7AB0">
      <w:pPr>
        <w:ind w:firstLine="709"/>
        <w:jc w:val="both"/>
      </w:pPr>
      <w:r w:rsidRPr="00DA7AB0">
        <w:t xml:space="preserve">Характер влияния температуры и концентрации реагирующих веществ на скорость химических реакций можно объяснить </w:t>
      </w:r>
      <w:r w:rsidRPr="00DA7AB0">
        <w:rPr>
          <w:b/>
          <w:i/>
        </w:rPr>
        <w:t>теорией активных столкновений.</w:t>
      </w:r>
      <w:r w:rsidRPr="00DA7AB0">
        <w:t xml:space="preserve"> Согласно этой теории химическое взаимодействие между молекулами возможно только при их столкновении, однако к химическим реакциям приводят эффективные столкновения, т.е. в реакцию вступают не все сталкивающиеся молекулы, а только те молекулы, которые обладают определенной энергией, избыточной по сравнению </w:t>
      </w:r>
      <w:proofErr w:type="gramStart"/>
      <w:r w:rsidRPr="00DA7AB0">
        <w:t>со</w:t>
      </w:r>
      <w:proofErr w:type="gramEnd"/>
      <w:r w:rsidRPr="00DA7AB0">
        <w:t xml:space="preserve"> средней. Молекулы, обладающие такой энергией, называются </w:t>
      </w:r>
      <w:r w:rsidRPr="00DA7AB0">
        <w:rPr>
          <w:i/>
        </w:rPr>
        <w:t>активными.</w:t>
      </w:r>
      <w:r w:rsidRPr="00DA7AB0">
        <w:t xml:space="preserve"> Избыточная энергия молекул называется </w:t>
      </w:r>
      <w:r w:rsidRPr="00DA7AB0">
        <w:rPr>
          <w:i/>
        </w:rPr>
        <w:t>энергией активации</w:t>
      </w:r>
      <w:r w:rsidRPr="00DA7AB0">
        <w:t xml:space="preserve"> и зависит от при</w:t>
      </w:r>
      <w:r w:rsidRPr="00DA7AB0">
        <w:softHyphen/>
        <w:t>роды вступающих в реакцию веществ.</w:t>
      </w:r>
    </w:p>
    <w:p w:rsidR="00DA7AB0" w:rsidRPr="00DA7AB0" w:rsidRDefault="00DA7AB0" w:rsidP="00DA7AB0">
      <w:pPr>
        <w:ind w:firstLine="709"/>
        <w:jc w:val="both"/>
      </w:pPr>
      <w:r w:rsidRPr="00DA7AB0">
        <w:t>Для протекания химических реакций необходимо разорвать внутримолекулярные связи в молекулах реагирующих веществ. Если сталкивающиеся молекулы обладают большой энергией и ее достаточно для разрыва связей</w:t>
      </w:r>
      <w:r w:rsidRPr="00DA7AB0">
        <w:rPr>
          <w:i/>
        </w:rPr>
        <w:t>, то реакция пойдет;</w:t>
      </w:r>
      <w:r w:rsidRPr="00DA7AB0">
        <w:t xml:space="preserve"> если энергия молекул меньше необходимой, то столкновение будет неэффективным и реакция </w:t>
      </w:r>
      <w:r w:rsidRPr="00DA7AB0">
        <w:rPr>
          <w:i/>
        </w:rPr>
        <w:t>не пойдет</w:t>
      </w:r>
      <w:r w:rsidRPr="00DA7AB0">
        <w:t>.</w:t>
      </w:r>
    </w:p>
    <w:p w:rsidR="00DA7AB0" w:rsidRPr="00DA7AB0" w:rsidRDefault="00DA7AB0" w:rsidP="00DA7AB0">
      <w:pPr>
        <w:ind w:firstLine="709"/>
        <w:jc w:val="both"/>
      </w:pPr>
      <w:r w:rsidRPr="00DA7AB0">
        <w:t>При повышении температуры количество активных молекул увеличивается, число столкновений между ними возрастает, в результате чего растет скорость реакции. С увеличением концентрации реагирующих веществ общее число столкновений, в том числе эффективных, также возрастает, в результате увеличивается скорость реакции.</w:t>
      </w:r>
    </w:p>
    <w:p w:rsidR="00DA7AB0" w:rsidRPr="00DA7AB0" w:rsidRDefault="00DA7AB0" w:rsidP="00DA7AB0">
      <w:pPr>
        <w:ind w:firstLine="709"/>
        <w:jc w:val="both"/>
      </w:pPr>
      <w:r w:rsidRPr="00DA7AB0">
        <w:rPr>
          <w:b/>
        </w:rPr>
        <w:lastRenderedPageBreak/>
        <w:t>Катализатор</w:t>
      </w:r>
      <w:r w:rsidRPr="00DA7AB0">
        <w:t xml:space="preserve"> - это вещество, которое резко изменяет скорость реакции. В присутствии катализаторов реакции ускоряются в тысячи раз, могут протекать при более низких температурах, что экономически выгодно. Велико значение катализаторов в органическом синтезе </w:t>
      </w:r>
      <w:r w:rsidRPr="00DA7AB0">
        <w:rPr>
          <w:i/>
        </w:rPr>
        <w:t>- в процессах окисления, гидрирования, дегидрирования, гидратации и др.</w:t>
      </w:r>
      <w:r w:rsidRPr="00DA7AB0">
        <w:t xml:space="preserve"> Чем активнее катализатор, тем быстрее идут каталитические реакции. Катализаторы могут ускорять одну реакцию, группу реакций или реакции разных типов, т.е. </w:t>
      </w:r>
      <w:proofErr w:type="gramStart"/>
      <w:r w:rsidRPr="00DA7AB0">
        <w:t>они</w:t>
      </w:r>
      <w:proofErr w:type="gramEnd"/>
      <w:r w:rsidRPr="00DA7AB0">
        <w:t xml:space="preserve"> обладают </w:t>
      </w:r>
      <w:r w:rsidRPr="00DA7AB0">
        <w:rPr>
          <w:i/>
        </w:rPr>
        <w:t>индивидуальной или групповой специфичностью</w:t>
      </w:r>
      <w:r w:rsidRPr="00DA7AB0">
        <w:t>, а некоторые из них пригодны для многих реакций. Например, ионы водорода ускоряют реакции гидролиза белков, крахмала и других соединений.</w:t>
      </w:r>
    </w:p>
    <w:p w:rsidR="00DA7AB0" w:rsidRPr="00DA7AB0" w:rsidRDefault="00DA7AB0" w:rsidP="00DA7AB0">
      <w:pPr>
        <w:ind w:firstLine="709"/>
        <w:jc w:val="both"/>
      </w:pPr>
      <w:r w:rsidRPr="00DA7AB0">
        <w:t>Существуют каталитические реакции, в которых катализатором является один из промежуточных или конечных продуктов реак</w:t>
      </w:r>
      <w:r w:rsidRPr="00DA7AB0">
        <w:softHyphen/>
        <w:t xml:space="preserve">ции. Эти реакции идут с малой скоростью в начальный период и </w:t>
      </w:r>
      <w:proofErr w:type="gramStart"/>
      <w:r w:rsidRPr="00DA7AB0">
        <w:t>с</w:t>
      </w:r>
      <w:proofErr w:type="gramEnd"/>
      <w:r w:rsidRPr="00DA7AB0">
        <w:t xml:space="preserve"> возрастающей - в последующий.</w:t>
      </w:r>
    </w:p>
    <w:p w:rsidR="00DA7AB0" w:rsidRPr="00DA7AB0" w:rsidRDefault="00DA7AB0" w:rsidP="00DA7AB0">
      <w:pPr>
        <w:ind w:firstLine="709"/>
        <w:jc w:val="both"/>
      </w:pPr>
      <w:proofErr w:type="gramStart"/>
      <w:r w:rsidRPr="00DA7AB0">
        <w:t>К</w:t>
      </w:r>
      <w:r w:rsidRPr="00DA7AB0">
        <w:rPr>
          <w:i/>
        </w:rPr>
        <w:t>атализаторами служат преимущественно металлы</w:t>
      </w:r>
      <w:r w:rsidRPr="00DA7AB0">
        <w:t xml:space="preserve"> в чистом виде (</w:t>
      </w:r>
      <w:r w:rsidRPr="00DA7AB0">
        <w:rPr>
          <w:i/>
        </w:rPr>
        <w:t>никель, кобальт, железо, платина</w:t>
      </w:r>
      <w:r w:rsidRPr="00DA7AB0">
        <w:t xml:space="preserve">) и </w:t>
      </w:r>
      <w:r w:rsidRPr="00DA7AB0">
        <w:rPr>
          <w:i/>
        </w:rPr>
        <w:t>в виде оксидов или солей</w:t>
      </w:r>
      <w:r w:rsidRPr="00DA7AB0">
        <w:t xml:space="preserve"> (соединения железа, магния, кальция, меди и т.п.).</w:t>
      </w:r>
      <w:proofErr w:type="gramEnd"/>
      <w:r w:rsidRPr="00DA7AB0">
        <w:t xml:space="preserve"> Неорганические катализаторы термостабильны и реакции с ними протекают при сравнительно высоких температурах.</w:t>
      </w:r>
    </w:p>
    <w:p w:rsidR="00DA7AB0" w:rsidRPr="00DA7AB0" w:rsidRDefault="00DA7AB0" w:rsidP="00DA7AB0">
      <w:pPr>
        <w:ind w:firstLine="709"/>
        <w:jc w:val="both"/>
      </w:pPr>
      <w:r w:rsidRPr="00DA7AB0">
        <w:t>Наличие посторонних веще</w:t>
      </w:r>
      <w:proofErr w:type="gramStart"/>
      <w:r w:rsidRPr="00DA7AB0">
        <w:t>ств в ср</w:t>
      </w:r>
      <w:proofErr w:type="gramEnd"/>
      <w:r w:rsidRPr="00DA7AB0">
        <w:t xml:space="preserve">еде, где протекает реакция, влияет на катализатор по-разному: одни нейтральны, другие усиливают действие катализатора, третьи его ослабляют или подавляют. Вещества, отравляющие катализатор, называются </w:t>
      </w:r>
      <w:r w:rsidRPr="00DA7AB0">
        <w:rPr>
          <w:b/>
        </w:rPr>
        <w:t>каталитическими ядами</w:t>
      </w:r>
      <w:r w:rsidRPr="00DA7AB0">
        <w:t>.</w:t>
      </w:r>
    </w:p>
    <w:p w:rsidR="00DA7AB0" w:rsidRPr="00DA7AB0" w:rsidRDefault="00DA7AB0" w:rsidP="00DA7AB0">
      <w:pPr>
        <w:ind w:firstLine="709"/>
        <w:jc w:val="both"/>
      </w:pPr>
      <w:r w:rsidRPr="00DA7AB0">
        <w:t xml:space="preserve">В зависимости от того, находится катализатор в той же фазе, что и реагирующие вещества, будучи равномерно распределенным в реакционной среде, или образует самостоятельную фазу, говорят о гомогенном или гетерогенном катализе. В гетерогенном катализе реагирующие вещества, как правило, находятся в жидком или газообразном состоянии, а катализатор - в твердом, при этом реакция протекает на границе двух фаз, т.е. на поверхности твердого катализатора. </w:t>
      </w:r>
      <w:proofErr w:type="gramStart"/>
      <w:r w:rsidRPr="00DA7AB0">
        <w:t>Например, каталитическая реакция гидрирования жиров трехфазная: катализатор (металлический никель) образует твердую фазу, водород - газообразную, а жир - жидкую.</w:t>
      </w:r>
      <w:proofErr w:type="gramEnd"/>
      <w:r w:rsidRPr="00DA7AB0">
        <w:t xml:space="preserve"> Поэтому в данном случае речь идет о гетерогенном катализе.</w:t>
      </w:r>
    </w:p>
    <w:p w:rsidR="00DA7AB0" w:rsidRPr="00DA7AB0" w:rsidRDefault="00DA7AB0" w:rsidP="00DA7AB0">
      <w:pPr>
        <w:ind w:firstLine="709"/>
        <w:jc w:val="both"/>
      </w:pPr>
      <w:r w:rsidRPr="00DA7AB0">
        <w:t>При гетерогенном катализе большое значение имеют способ получения катализатора, условия проведения процесса, состав примесей и т.д. Катализаторы должны обладать значительной селективностью, активностью и сохранять эти свойства длительное время.</w:t>
      </w:r>
    </w:p>
    <w:p w:rsidR="00DA7AB0" w:rsidRPr="00DA7AB0" w:rsidRDefault="00DA7AB0" w:rsidP="00DA7AB0">
      <w:pPr>
        <w:ind w:firstLine="709"/>
        <w:jc w:val="both"/>
      </w:pPr>
      <w:r w:rsidRPr="00DA7AB0">
        <w:t>Для того</w:t>
      </w:r>
      <w:proofErr w:type="gramStart"/>
      <w:r w:rsidRPr="00DA7AB0">
        <w:t>,</w:t>
      </w:r>
      <w:proofErr w:type="gramEnd"/>
      <w:r w:rsidRPr="00DA7AB0">
        <w:t xml:space="preserve"> чтобы объяснить механизм гомогенного катализа, пользуются теорией промежуточных соединений. При внесении катализатора реакция проходит через несколько промежуточных стадий, требующих меньшей энергии активации, чем прямая реакция без катализатора, что приводит к колоссальному возрастанию скорости реакции.</w:t>
      </w:r>
    </w:p>
    <w:p w:rsidR="00DA7AB0" w:rsidRPr="00DA7AB0" w:rsidRDefault="00DA7AB0" w:rsidP="00DA7AB0">
      <w:pPr>
        <w:ind w:firstLine="709"/>
        <w:jc w:val="both"/>
      </w:pPr>
      <w:r w:rsidRPr="00DA7AB0">
        <w:rPr>
          <w:b/>
        </w:rPr>
        <w:t>Медленный процесс</w:t>
      </w:r>
      <w:r w:rsidRPr="00DA7AB0">
        <w:t>, например, реакция</w:t>
      </w:r>
    </w:p>
    <w:p w:rsidR="00DA7AB0" w:rsidRPr="00DA7AB0" w:rsidRDefault="00DA7AB0" w:rsidP="00DA7AB0">
      <w:pPr>
        <w:ind w:firstLine="709"/>
        <w:jc w:val="center"/>
      </w:pPr>
      <w:r w:rsidRPr="00DA7AB0">
        <w:t>А+ В = АВ,</w:t>
      </w:r>
    </w:p>
    <w:p w:rsidR="00DA7AB0" w:rsidRPr="00DA7AB0" w:rsidRDefault="00DA7AB0" w:rsidP="00DA7AB0">
      <w:pPr>
        <w:ind w:firstLine="709"/>
        <w:jc w:val="both"/>
      </w:pPr>
      <w:r w:rsidRPr="00DA7AB0">
        <w:t xml:space="preserve">в присутствии </w:t>
      </w:r>
      <w:r w:rsidRPr="00DA7AB0">
        <w:rPr>
          <w:b/>
        </w:rPr>
        <w:t>катализатора</w:t>
      </w:r>
      <w:proofErr w:type="gramStart"/>
      <w:r w:rsidRPr="00DA7AB0">
        <w:rPr>
          <w:b/>
        </w:rPr>
        <w:t xml:space="preserve"> К</w:t>
      </w:r>
      <w:proofErr w:type="gramEnd"/>
      <w:r w:rsidRPr="00DA7AB0">
        <w:t xml:space="preserve"> протекает в две стадии:</w:t>
      </w:r>
    </w:p>
    <w:p w:rsidR="00DA7AB0" w:rsidRPr="00DA7AB0" w:rsidRDefault="00DA7AB0" w:rsidP="00DA7AB0">
      <w:pPr>
        <w:ind w:firstLine="709"/>
        <w:jc w:val="center"/>
      </w:pPr>
      <w:r w:rsidRPr="00DA7AB0">
        <w:t xml:space="preserve">А+ </w:t>
      </w:r>
      <w:proofErr w:type="gramStart"/>
      <w:r w:rsidRPr="00DA7AB0">
        <w:t>К = АК</w:t>
      </w:r>
      <w:proofErr w:type="gramEnd"/>
      <w:r w:rsidRPr="00DA7AB0">
        <w:t xml:space="preserve"> (промежуточное соединение);</w:t>
      </w:r>
    </w:p>
    <w:p w:rsidR="00DA7AB0" w:rsidRPr="00DA7AB0" w:rsidRDefault="00DA7AB0" w:rsidP="00DA7AB0">
      <w:pPr>
        <w:ind w:firstLine="709"/>
        <w:jc w:val="center"/>
      </w:pPr>
      <w:r w:rsidRPr="00DA7AB0">
        <w:t>АК+ В = АВ+ К.</w:t>
      </w:r>
    </w:p>
    <w:p w:rsidR="00DA7AB0" w:rsidRPr="00DA7AB0" w:rsidRDefault="00DA7AB0" w:rsidP="00DA7AB0">
      <w:pPr>
        <w:ind w:firstLine="709"/>
        <w:jc w:val="both"/>
      </w:pPr>
      <w:r w:rsidRPr="00DA7AB0">
        <w:t>Каждая из этих стадий идет с малой энергией активации и, следовательно, с большой скоростью. Катализатор образует промежуточное соединение, которое при взаимодействии с другим веществом регенерирует катализатор.</w:t>
      </w:r>
    </w:p>
    <w:p w:rsidR="00DA7AB0" w:rsidRPr="00DA7AB0" w:rsidRDefault="00DA7AB0" w:rsidP="00DA7AB0">
      <w:pPr>
        <w:ind w:firstLine="709"/>
        <w:jc w:val="both"/>
      </w:pPr>
      <w:r w:rsidRPr="00DA7AB0">
        <w:t>Многие гомогенные реакции катализируются действием ионов Н</w:t>
      </w:r>
      <w:r w:rsidRPr="00DA7AB0">
        <w:rPr>
          <w:vertAlign w:val="superscript"/>
        </w:rPr>
        <w:t xml:space="preserve"> </w:t>
      </w:r>
      <w:r w:rsidRPr="00DA7AB0">
        <w:t>и О</w:t>
      </w:r>
      <w:proofErr w:type="gramStart"/>
      <w:r w:rsidRPr="00DA7AB0">
        <w:t>Н</w:t>
      </w:r>
      <w:r w:rsidRPr="00DA7AB0">
        <w:rPr>
          <w:vertAlign w:val="superscript"/>
        </w:rPr>
        <w:t>-</w:t>
      </w:r>
      <w:proofErr w:type="gramEnd"/>
      <w:r w:rsidRPr="00DA7AB0">
        <w:t>. К таким реакциям относятся инверсия сахарозы, гидролиз сложных эфиров, в том числе жиров. Ионы металлов катализируют реакции окисления, гидролиза. Например, медь катализирует окисление аскорбиновой кислоты, поэтому оборудование для переработки плодов и овощей нельзя изготавливать из меди и ее сплавов. Окисление пищевых жиров ускоряется под действием ионов меди, железа, марганца, поэтому жиры нельзя хранить в металлической таре.</w:t>
      </w:r>
    </w:p>
    <w:p w:rsidR="00DA7AB0" w:rsidRPr="00DA7AB0" w:rsidRDefault="00DA7AB0" w:rsidP="00DA7AB0">
      <w:pPr>
        <w:ind w:firstLine="709"/>
        <w:jc w:val="both"/>
      </w:pPr>
      <w:r w:rsidRPr="00DA7AB0">
        <w:lastRenderedPageBreak/>
        <w:t xml:space="preserve">Основным недостатком </w:t>
      </w:r>
      <w:r w:rsidRPr="00DA7AB0">
        <w:rPr>
          <w:b/>
        </w:rPr>
        <w:t>гомогенного</w:t>
      </w:r>
      <w:r w:rsidRPr="00DA7AB0">
        <w:t xml:space="preserve"> катализа является трудность выделения катализатора из конечной смеси (жидкости или газа), в результате чего часть его безвозвратно теряется, а продукт загрязняется им.</w:t>
      </w:r>
    </w:p>
    <w:p w:rsidR="00DA7AB0" w:rsidRPr="00DA7AB0" w:rsidRDefault="00DA7AB0" w:rsidP="00DA7AB0">
      <w:pPr>
        <w:ind w:firstLine="709"/>
        <w:jc w:val="both"/>
      </w:pPr>
      <w:r w:rsidRPr="00DA7AB0">
        <w:t xml:space="preserve"> </w:t>
      </w:r>
      <w:r w:rsidRPr="00DA7AB0">
        <w:rPr>
          <w:b/>
        </w:rPr>
        <w:t>Гетерогенный катализ</w:t>
      </w:r>
      <w:r w:rsidRPr="00DA7AB0">
        <w:t xml:space="preserve"> не страдает этим недостатком, что служит одной из важнейших причин его большого распространения в промышленности. Этот вид катализа сопровождается образованием промежуточных соединений. Они формируются на отдельных участках поверхности катализатора в так называемых активных центрах, занимающих небольшую часть его поверхности. Если активные центры блокировать, например, каталитическими ядами, то катализатор теряет свою активность. Для увеличения поверхности и, следовательно, количества активных центров катализатора его измельчают. Чтобы катализатор не уносился током газа, его наносят на инертный носитель с развитой поверхностью (силикагель, асбест, пемзу и т.п.).</w:t>
      </w:r>
    </w:p>
    <w:p w:rsidR="00DA7AB0" w:rsidRPr="00DA7AB0" w:rsidRDefault="00DA7AB0" w:rsidP="00DA7AB0">
      <w:pPr>
        <w:ind w:firstLine="709"/>
        <w:jc w:val="both"/>
      </w:pPr>
      <w:r w:rsidRPr="00DA7AB0">
        <w:t xml:space="preserve">Большинство каталитических реакций положительно, т.е. в присутствии катализатора их скорость возрастает. Однако встречается отрицательный катализ, когда катализатор замедляет скорость реакции. В данном случае катализатор называют </w:t>
      </w:r>
      <w:r w:rsidRPr="00DA7AB0">
        <w:rPr>
          <w:b/>
        </w:rPr>
        <w:t>ингибитором.</w:t>
      </w:r>
      <w:r w:rsidRPr="00DA7AB0">
        <w:t xml:space="preserve"> Если ингибитор тормозит процесс окисления, его называют </w:t>
      </w:r>
      <w:r w:rsidRPr="00DA7AB0">
        <w:rPr>
          <w:b/>
        </w:rPr>
        <w:t>антиокислителем</w:t>
      </w:r>
      <w:r w:rsidRPr="00DA7AB0">
        <w:t xml:space="preserve"> или </w:t>
      </w:r>
      <w:r w:rsidRPr="00DA7AB0">
        <w:rPr>
          <w:b/>
        </w:rPr>
        <w:t>антиоксидантом</w:t>
      </w:r>
      <w:r w:rsidRPr="00DA7AB0">
        <w:t>.</w:t>
      </w:r>
    </w:p>
    <w:p w:rsidR="00DA7AB0" w:rsidRPr="00DA7AB0" w:rsidRDefault="00DA7AB0" w:rsidP="00DA7AB0">
      <w:pPr>
        <w:ind w:firstLine="709"/>
        <w:jc w:val="both"/>
      </w:pPr>
      <w:r w:rsidRPr="00DA7AB0">
        <w:rPr>
          <w:b/>
        </w:rPr>
        <w:t>Литература:</w:t>
      </w:r>
      <w:r w:rsidRPr="00DA7AB0">
        <w:t xml:space="preserve"> </w:t>
      </w:r>
      <w:r w:rsidRPr="00DA7AB0">
        <w:rPr>
          <w:b/>
        </w:rPr>
        <w:t>1с 149-181</w:t>
      </w:r>
    </w:p>
    <w:p w:rsidR="00DA7AB0" w:rsidRPr="00DA7AB0" w:rsidRDefault="00DA7AB0" w:rsidP="00DA7AB0">
      <w:pPr>
        <w:ind w:firstLine="709"/>
        <w:jc w:val="both"/>
      </w:pPr>
      <w:r w:rsidRPr="00DA7AB0">
        <w:rPr>
          <w:b/>
        </w:rPr>
        <w:t>Вопросы для самоконтроля</w:t>
      </w:r>
      <w:r w:rsidRPr="00DA7AB0">
        <w:t>:</w:t>
      </w:r>
    </w:p>
    <w:p w:rsidR="00DA7AB0" w:rsidRPr="00DA7AB0" w:rsidRDefault="00DA7AB0" w:rsidP="00DA7AB0">
      <w:pPr>
        <w:ind w:firstLine="709"/>
        <w:jc w:val="both"/>
      </w:pPr>
      <w:r w:rsidRPr="00DA7AB0">
        <w:t>1Что такое химические процессы?</w:t>
      </w:r>
    </w:p>
    <w:p w:rsidR="00DA7AB0" w:rsidRPr="00DA7AB0" w:rsidRDefault="00DA7AB0" w:rsidP="00DA7AB0">
      <w:pPr>
        <w:ind w:firstLine="709"/>
        <w:jc w:val="both"/>
      </w:pPr>
      <w:r w:rsidRPr="00DA7AB0">
        <w:t>2</w:t>
      </w:r>
      <w:proofErr w:type="gramStart"/>
      <w:r w:rsidRPr="00DA7AB0">
        <w:t xml:space="preserve"> Г</w:t>
      </w:r>
      <w:proofErr w:type="gramEnd"/>
      <w:r w:rsidRPr="00DA7AB0">
        <w:t>де в пищевой промышленности используют химические процессы?</w:t>
      </w:r>
    </w:p>
    <w:p w:rsidR="00DA7AB0" w:rsidRPr="00DA7AB0" w:rsidRDefault="00DA7AB0" w:rsidP="00DA7AB0">
      <w:pPr>
        <w:ind w:firstLine="709"/>
        <w:jc w:val="both"/>
      </w:pPr>
      <w:r w:rsidRPr="00DA7AB0">
        <w:t>3 Факторы, влияющие на скорость химические реакций.</w:t>
      </w:r>
    </w:p>
    <w:p w:rsidR="00DA7AB0" w:rsidRPr="00DA7AB0" w:rsidRDefault="00DA7AB0" w:rsidP="00DA7AB0">
      <w:pPr>
        <w:ind w:firstLine="709"/>
        <w:jc w:val="both"/>
      </w:pPr>
      <w:r w:rsidRPr="00DA7AB0">
        <w:t>4</w:t>
      </w:r>
      <w:proofErr w:type="gramStart"/>
      <w:r w:rsidRPr="00DA7AB0">
        <w:t xml:space="preserve"> К</w:t>
      </w:r>
      <w:proofErr w:type="gramEnd"/>
      <w:r w:rsidRPr="00DA7AB0">
        <w:t>ак влияет концентрация на протекание химических реакций?</w:t>
      </w:r>
    </w:p>
    <w:p w:rsidR="00DA7AB0" w:rsidRPr="00DA7AB0" w:rsidRDefault="00DA7AB0" w:rsidP="00DA7AB0">
      <w:pPr>
        <w:ind w:firstLine="709"/>
        <w:jc w:val="both"/>
      </w:pPr>
      <w:r w:rsidRPr="00DA7AB0">
        <w:t>5</w:t>
      </w:r>
      <w:proofErr w:type="gramStart"/>
      <w:r w:rsidRPr="00DA7AB0">
        <w:t xml:space="preserve"> К</w:t>
      </w:r>
      <w:proofErr w:type="gramEnd"/>
      <w:r w:rsidRPr="00DA7AB0">
        <w:t>ак влияет температура на протекание химических реакций?</w:t>
      </w:r>
    </w:p>
    <w:p w:rsidR="007804B1" w:rsidRDefault="00F005CD" w:rsidP="00DA7AB0">
      <w:pPr>
        <w:ind w:firstLine="567"/>
        <w:jc w:val="both"/>
      </w:pPr>
      <w:r>
        <w:t xml:space="preserve">  </w:t>
      </w:r>
      <w:r w:rsidR="00DA7AB0" w:rsidRPr="00DA7AB0">
        <w:t>6 Что такое катализатор? Ингибитор? Антиоксидант?</w:t>
      </w:r>
    </w:p>
    <w:p w:rsidR="00F005CD" w:rsidRDefault="00F005CD" w:rsidP="00DA7AB0">
      <w:pPr>
        <w:ind w:firstLine="567"/>
        <w:jc w:val="both"/>
      </w:pPr>
    </w:p>
    <w:p w:rsidR="00F005CD" w:rsidRDefault="00F005CD" w:rsidP="00F005CD">
      <w:pPr>
        <w:jc w:val="both"/>
        <w:rPr>
          <w:b/>
        </w:rPr>
      </w:pPr>
      <w:r w:rsidRPr="00710B35">
        <w:rPr>
          <w:b/>
        </w:rPr>
        <w:t>Тема 10:</w:t>
      </w:r>
      <w:r w:rsidR="00710B35">
        <w:rPr>
          <w:b/>
        </w:rPr>
        <w:t xml:space="preserve"> </w:t>
      </w:r>
      <w:r w:rsidRPr="00710B35">
        <w:rPr>
          <w:b/>
        </w:rPr>
        <w:t>Биохимические процессы обработки сырья при производстве пищевых</w:t>
      </w:r>
      <w:r w:rsidR="00710B35" w:rsidRPr="00710B35">
        <w:rPr>
          <w:b/>
        </w:rPr>
        <w:t xml:space="preserve"> продуктов</w:t>
      </w:r>
    </w:p>
    <w:p w:rsidR="00710B35" w:rsidRPr="00710B35" w:rsidRDefault="00710B35" w:rsidP="00710B35">
      <w:pPr>
        <w:jc w:val="both"/>
        <w:rPr>
          <w:b/>
        </w:rPr>
      </w:pPr>
      <w:r w:rsidRPr="00710B35">
        <w:rPr>
          <w:b/>
        </w:rPr>
        <w:t xml:space="preserve">Цель: </w:t>
      </w:r>
      <w:r w:rsidRPr="00710B35">
        <w:t>Изучить факторы, влияющие на скорость биохимических реакций</w:t>
      </w:r>
    </w:p>
    <w:p w:rsidR="00710B35" w:rsidRPr="00710B35" w:rsidRDefault="00710B35" w:rsidP="00710B35">
      <w:pPr>
        <w:jc w:val="both"/>
        <w:rPr>
          <w:b/>
        </w:rPr>
      </w:pPr>
      <w:r w:rsidRPr="00710B35">
        <w:rPr>
          <w:b/>
        </w:rPr>
        <w:t>Вопросы, выносимые на рассмотрение:</w:t>
      </w:r>
    </w:p>
    <w:p w:rsidR="00710B35" w:rsidRPr="00710B35" w:rsidRDefault="00710B35" w:rsidP="00710B35">
      <w:pPr>
        <w:jc w:val="both"/>
      </w:pPr>
      <w:r w:rsidRPr="00710B35">
        <w:t>1Природа субстрата и его атакуемость</w:t>
      </w:r>
    </w:p>
    <w:p w:rsidR="00710B35" w:rsidRPr="00710B35" w:rsidRDefault="00710B35" w:rsidP="00710B35">
      <w:pPr>
        <w:jc w:val="both"/>
      </w:pPr>
      <w:r w:rsidRPr="00710B35">
        <w:t>2 Концентрация фермента и реагирующих веществ</w:t>
      </w:r>
    </w:p>
    <w:p w:rsidR="00710B35" w:rsidRPr="00710B35" w:rsidRDefault="00710B35" w:rsidP="00710B35">
      <w:pPr>
        <w:jc w:val="both"/>
      </w:pPr>
      <w:r w:rsidRPr="00710B35">
        <w:t>3 Температура и реакция среды</w:t>
      </w:r>
    </w:p>
    <w:p w:rsidR="00710B35" w:rsidRPr="00710B35" w:rsidRDefault="00710B35" w:rsidP="00710B35">
      <w:pPr>
        <w:jc w:val="both"/>
      </w:pPr>
      <w:r w:rsidRPr="00710B35">
        <w:t>4 Присутствие активаторов</w:t>
      </w:r>
    </w:p>
    <w:p w:rsidR="00710B35" w:rsidRPr="00710B35" w:rsidRDefault="00710B35" w:rsidP="00710B35">
      <w:pPr>
        <w:jc w:val="both"/>
      </w:pPr>
      <w:r w:rsidRPr="00710B35">
        <w:t>5 Ферментные препараты</w:t>
      </w:r>
    </w:p>
    <w:p w:rsidR="00710B35" w:rsidRPr="00710B35" w:rsidRDefault="00710B35" w:rsidP="00710B35">
      <w:pPr>
        <w:ind w:firstLine="567"/>
        <w:jc w:val="both"/>
      </w:pPr>
    </w:p>
    <w:p w:rsidR="00710B35" w:rsidRPr="00710B35" w:rsidRDefault="00710B35" w:rsidP="00710B35">
      <w:pPr>
        <w:ind w:firstLine="567"/>
        <w:jc w:val="both"/>
      </w:pPr>
      <w:r w:rsidRPr="00710B35">
        <w:t xml:space="preserve">Кинетика биохимических процессов зависит от ряда факторов: </w:t>
      </w:r>
      <w:r w:rsidRPr="00710B35">
        <w:rPr>
          <w:i/>
        </w:rPr>
        <w:t>химической природы реагирующих веществ, концентраций фермента и субстрата, температуры и рН среды, наличия активаторов и ингибиторов</w:t>
      </w:r>
      <w:r w:rsidRPr="00710B35">
        <w:t>.</w:t>
      </w:r>
    </w:p>
    <w:p w:rsidR="00710B35" w:rsidRPr="00710B35" w:rsidRDefault="00710B35" w:rsidP="00710B35">
      <w:pPr>
        <w:ind w:firstLine="567"/>
        <w:jc w:val="both"/>
      </w:pPr>
      <w:r w:rsidRPr="00710B35">
        <w:t xml:space="preserve">1.Скорость биохимических процессов зависит </w:t>
      </w:r>
      <w:r w:rsidRPr="00710B35">
        <w:rPr>
          <w:i/>
        </w:rPr>
        <w:t>от природы субстрата и его атакуемости.</w:t>
      </w:r>
      <w:r w:rsidRPr="00710B35">
        <w:t xml:space="preserve"> Под атакуемостъю понимают его податливость действию фермента, которая зависит от структуры субстрата. Например, атакуемость амилазами крахмала, полученного из зерна различных культур или из разных частей одного и того же зерна, </w:t>
      </w:r>
      <w:proofErr w:type="gramStart"/>
      <w:r w:rsidRPr="00710B35">
        <w:t>неодинакова</w:t>
      </w:r>
      <w:proofErr w:type="gramEnd"/>
      <w:r w:rsidRPr="00710B35">
        <w:t xml:space="preserve">. Она увеличивается с уменьшением размера крахмальных зерен, т.е. с увеличением их относительной поверхности, а также при механическом воздействии на структуру зерен крахмала, например, при длительном помоле зерна. Однако действие амилаз на неизмененный крахмал или на механически поврежденный весьма незначительно по сравнению с их действием на клейстеризованный крахмал. Поэтому в тех отраслях пищевой промышленности, где крахмал служит источником образования сахаров за счет расщепления его амилолитическими ферментами, для увеличения степени осахаривания чаще всего его клейстеризуют путем заваривания муки. Подобная обработка субстрата применяется </w:t>
      </w:r>
      <w:proofErr w:type="gramStart"/>
      <w:r w:rsidRPr="00710B35">
        <w:t>в</w:t>
      </w:r>
      <w:proofErr w:type="gramEnd"/>
      <w:r w:rsidRPr="00710B35">
        <w:t xml:space="preserve"> </w:t>
      </w:r>
      <w:proofErr w:type="gramStart"/>
      <w:r w:rsidRPr="00710B35">
        <w:t>спиртовой</w:t>
      </w:r>
      <w:proofErr w:type="gramEnd"/>
      <w:r w:rsidRPr="00710B35">
        <w:t xml:space="preserve">, хлебопекарной (при производстве заварного хлеба, </w:t>
      </w:r>
      <w:r w:rsidRPr="00710B35">
        <w:lastRenderedPageBreak/>
        <w:t>для улучшения качества пшеничной муки, при получении питательной среды для жидких дрожжей), в паточной промышленности.</w:t>
      </w:r>
    </w:p>
    <w:p w:rsidR="00710B35" w:rsidRPr="00710B35" w:rsidRDefault="00710B35" w:rsidP="00710B35">
      <w:pPr>
        <w:ind w:firstLine="567"/>
        <w:jc w:val="both"/>
      </w:pPr>
      <w:r w:rsidRPr="00710B35">
        <w:t>Атакуемость белка протеиназами зависит от строения белковой молекулы: чем плотнее и прочнее структура белка, тем ниже его атакуемость ферментами. Количество в молекуле определенных химических групп, например, сульфгидрильных, аминных и др., влияет на атакуемость белка. Если эти группы каким-то образом блокировать, то меняется атакуемость субстрата ферментами. При восстановлении дисульфидных групп белка пшеницы в сульфгидрильные увеличивается атакуемость белка и возрастает скорость его расщепления.</w:t>
      </w:r>
    </w:p>
    <w:p w:rsidR="00710B35" w:rsidRPr="00710B35" w:rsidRDefault="00710B35" w:rsidP="00710B35">
      <w:pPr>
        <w:ind w:firstLine="567"/>
        <w:jc w:val="both"/>
      </w:pPr>
    </w:p>
    <w:p w:rsidR="00710B35" w:rsidRPr="00710B35" w:rsidRDefault="00710B35" w:rsidP="00710B35">
      <w:pPr>
        <w:ind w:firstLine="567"/>
        <w:jc w:val="both"/>
      </w:pPr>
      <w:r w:rsidRPr="00710B35">
        <w:t xml:space="preserve">2.Скорость биохимических процессов зависит от концентраций самого фермента и реагирующих веществ. При избытке субстрата скорость реакции </w:t>
      </w:r>
      <w:proofErr w:type="gramStart"/>
      <w:r w:rsidRPr="00710B35">
        <w:t>определяется</w:t>
      </w:r>
      <w:proofErr w:type="gramEnd"/>
      <w:r w:rsidRPr="00710B35">
        <w:t xml:space="preserve"> прежде всего концентрацией фермента: чем она выше, тем быстрее идут реакции. При невысоких концентрациях субстрата зависимость скорости реакции от концентрации участвующих в реакции веществ носит линейный характер, т.е. с увеличением концентрации субстрата она возрастает. Однако по мере увеличения концентрации реагирующих веще</w:t>
      </w:r>
      <w:proofErr w:type="gramStart"/>
      <w:r w:rsidRPr="00710B35">
        <w:t>ств ск</w:t>
      </w:r>
      <w:proofErr w:type="gramEnd"/>
      <w:r w:rsidRPr="00710B35">
        <w:t xml:space="preserve">орость реакции замедляется, достигает максимального значения и в дальнейшем остается постоянной. В то же время большие концентрации субстрата могут </w:t>
      </w:r>
      <w:proofErr w:type="gramStart"/>
      <w:r w:rsidRPr="00710B35">
        <w:t>выполнять роль</w:t>
      </w:r>
      <w:proofErr w:type="gramEnd"/>
      <w:r w:rsidRPr="00710B35">
        <w:t xml:space="preserve"> ингибитора. В итоге скорость реакции падает.</w:t>
      </w:r>
    </w:p>
    <w:p w:rsidR="00710B35" w:rsidRPr="00710B35" w:rsidRDefault="00710B35" w:rsidP="00710B35">
      <w:pPr>
        <w:ind w:firstLine="567"/>
        <w:jc w:val="both"/>
      </w:pPr>
    </w:p>
    <w:p w:rsidR="00710B35" w:rsidRPr="00710B35" w:rsidRDefault="00710B35" w:rsidP="00710B35">
      <w:pPr>
        <w:ind w:firstLine="567"/>
        <w:jc w:val="both"/>
      </w:pPr>
      <w:r w:rsidRPr="00710B35">
        <w:t xml:space="preserve">3.Наиболее существенное влияние на активность ферментов и скорость биохимических процессов оказывают температура и реакция среды. С повышением температуры активность ферментов возрастает, достигает максимума, а затем снижается. Оптимальной для действия фермента является та температура, при которой его активность наибольшая. Температурный оптимум для ферментов растительного происхождения составляет </w:t>
      </w:r>
      <w:r w:rsidRPr="00710B35">
        <w:rPr>
          <w:i/>
        </w:rPr>
        <w:t>около 40-50</w:t>
      </w:r>
      <w:r w:rsidRPr="00710B35">
        <w:rPr>
          <w:i/>
          <w:vertAlign w:val="superscript"/>
        </w:rPr>
        <w:t>0</w:t>
      </w:r>
      <w:r w:rsidRPr="00710B35">
        <w:rPr>
          <w:i/>
        </w:rPr>
        <w:t xml:space="preserve">С. </w:t>
      </w:r>
      <w:r w:rsidRPr="00710B35">
        <w:t xml:space="preserve">Снижение активности фермента при высоких температурах связано с процессами денатурации белка. Полное прекращение деятельности фермента происходит при температурах, </w:t>
      </w:r>
      <w:r w:rsidRPr="00710B35">
        <w:rPr>
          <w:i/>
        </w:rPr>
        <w:t>близких к 100</w:t>
      </w:r>
      <w:r w:rsidRPr="00710B35">
        <w:rPr>
          <w:i/>
          <w:vertAlign w:val="superscript"/>
        </w:rPr>
        <w:t>0</w:t>
      </w:r>
      <w:r w:rsidRPr="00710B35">
        <w:rPr>
          <w:i/>
        </w:rPr>
        <w:t>С</w:t>
      </w:r>
      <w:r w:rsidRPr="00710B35">
        <w:t>, однако это не относится к термофильным ферментам, которые выдерживают кратковременное нагревание при температуре выше 100</w:t>
      </w:r>
      <w:r w:rsidRPr="00710B35">
        <w:rPr>
          <w:vertAlign w:val="superscript"/>
        </w:rPr>
        <w:t>0</w:t>
      </w:r>
      <w:r w:rsidRPr="00710B35">
        <w:t>С.</w:t>
      </w:r>
    </w:p>
    <w:p w:rsidR="00710B35" w:rsidRPr="00710B35" w:rsidRDefault="00710B35" w:rsidP="00710B35">
      <w:pPr>
        <w:ind w:firstLine="567"/>
        <w:jc w:val="both"/>
      </w:pPr>
      <w:r w:rsidRPr="00710B35">
        <w:t xml:space="preserve">Каждый фермент проявляет свое действие </w:t>
      </w:r>
      <w:r w:rsidRPr="00710B35">
        <w:rPr>
          <w:i/>
        </w:rPr>
        <w:t>в узких пределах значений рН.</w:t>
      </w:r>
      <w:r w:rsidRPr="00710B35">
        <w:t xml:space="preserve"> В определенной зоне активность фермента наибольшая, эта зона </w:t>
      </w:r>
      <w:r w:rsidRPr="00710B35">
        <w:rPr>
          <w:i/>
        </w:rPr>
        <w:t>называется оптимальной зоной рН</w:t>
      </w:r>
      <w:r w:rsidRPr="00710B35">
        <w:t xml:space="preserve">. Разные ферменты сильно отличаются по оптимальным для их действия значениям рН. </w:t>
      </w:r>
      <w:proofErr w:type="gramStart"/>
      <w:r w:rsidRPr="00710B35">
        <w:t>Одни из них имеют наибольшую активность в кислой среде, другие - в нейтральной, третьи - в щелочной.</w:t>
      </w:r>
      <w:proofErr w:type="gramEnd"/>
      <w:r w:rsidRPr="00710B35">
        <w:t xml:space="preserve"> Пепсин желудочного сока имеет оптимум действия при рН 2,0, солодовая </w:t>
      </w:r>
      <w:proofErr w:type="gramStart"/>
      <w:r w:rsidRPr="00710B35">
        <w:t>α-</w:t>
      </w:r>
      <w:proofErr w:type="gramEnd"/>
      <w:r w:rsidRPr="00710B35">
        <w:t>амилаза - при рН 4,7-5,2. Оптимальное значение рН для действия ферментов зависит в основном от субстрата. Например, при действии папаина на желатин оптимальное значение рН 5,0, а при действии на денатурированный яичный альбумин - 7,5.</w:t>
      </w:r>
    </w:p>
    <w:p w:rsidR="00710B35" w:rsidRPr="00710B35" w:rsidRDefault="00710B35" w:rsidP="00710B35">
      <w:pPr>
        <w:ind w:firstLine="567"/>
        <w:jc w:val="both"/>
      </w:pPr>
    </w:p>
    <w:p w:rsidR="00710B35" w:rsidRPr="00710B35" w:rsidRDefault="00710B35" w:rsidP="00710B35">
      <w:pPr>
        <w:ind w:firstLine="567"/>
        <w:jc w:val="both"/>
      </w:pPr>
      <w:r w:rsidRPr="00710B35">
        <w:t xml:space="preserve">4.Скорость биохимических процессов может быть увеличена в присутствии активаторов. Многие ферменты активизируются под действием соединений восстанавливающего действия, в частности, веществами, содержащими сульфгидрильные группы: цистеином, </w:t>
      </w:r>
      <w:proofErr w:type="spellStart"/>
      <w:r w:rsidRPr="00710B35">
        <w:t>глютатионом</w:t>
      </w:r>
      <w:proofErr w:type="spellEnd"/>
      <w:r w:rsidRPr="00710B35">
        <w:t xml:space="preserve">. </w:t>
      </w:r>
      <w:proofErr w:type="gramStart"/>
      <w:r w:rsidRPr="00710B35">
        <w:t>Последний</w:t>
      </w:r>
      <w:proofErr w:type="gramEnd"/>
      <w:r w:rsidRPr="00710B35">
        <w:t xml:space="preserve"> может быть представлен в двух формах: окисленной и восстановленной, активатором является восстановленная форма. Активизирующее действие этих соединений основано на том, что они восстанавливают дисульфидные связи фермента в сульфгидрильные, необходимые для проявления ферментом своей каталитической активности, а сами при этом окисляются за счет превращения сульфгидрильных связей в дисульфидные.</w:t>
      </w:r>
    </w:p>
    <w:p w:rsidR="00710B35" w:rsidRPr="00710B35" w:rsidRDefault="00710B35" w:rsidP="00710B35">
      <w:pPr>
        <w:ind w:firstLine="567"/>
        <w:jc w:val="both"/>
      </w:pPr>
      <w:r w:rsidRPr="00710B35">
        <w:t xml:space="preserve">Существуют и ингибиторы ферментов, подавляющие их активность. Действие </w:t>
      </w:r>
      <w:r w:rsidRPr="00710B35">
        <w:rPr>
          <w:i/>
        </w:rPr>
        <w:t>ингибиторов</w:t>
      </w:r>
      <w:r w:rsidRPr="00710B35">
        <w:t xml:space="preserve"> основано на блокировании сульфгидрильных связей фермента и превращении их в дисульфидные группы. Ингибирование фермента может происходить </w:t>
      </w:r>
      <w:r w:rsidRPr="00710B35">
        <w:lastRenderedPageBreak/>
        <w:t xml:space="preserve">под </w:t>
      </w:r>
      <w:proofErr w:type="gramStart"/>
      <w:r w:rsidRPr="00710B35">
        <w:t>действием</w:t>
      </w:r>
      <w:proofErr w:type="gramEnd"/>
      <w:r w:rsidRPr="00710B35">
        <w:t xml:space="preserve"> так называемых белковых осадителей - веществ, образующих с белками нерастворимые осадки. Такими веществами являются соли тяжелых металлов (свинца, ртути, вольфрама), трихлоруксусная кислота и др. Эти соединения не являются специфическими, и любое из них может быть использовано для осаждения фермента и полного прекращения его действия. Однако существуют специфические ингибиторы. Оксид углерода СО, например, ингибирует ряд окислительно-восстановительных ферментов, в состав которых входит железо или медь.</w:t>
      </w:r>
    </w:p>
    <w:p w:rsidR="00710B35" w:rsidRPr="00710B35" w:rsidRDefault="00710B35" w:rsidP="00710B35">
      <w:pPr>
        <w:ind w:firstLine="567"/>
        <w:jc w:val="both"/>
      </w:pPr>
    </w:p>
    <w:p w:rsidR="00710B35" w:rsidRPr="00710B35" w:rsidRDefault="00710B35" w:rsidP="00710B35">
      <w:pPr>
        <w:ind w:firstLine="567"/>
        <w:jc w:val="both"/>
      </w:pPr>
      <w:r w:rsidRPr="00710B35">
        <w:t>5.Биохимические процессы, протекающие при производстве пищевых продуктов и их хранении, связаны с действием собственных ферментов сырья или с действием ферментов, вырабатываемых микроорганизмами и используемых в виде ферментных препаратов (ФП).</w:t>
      </w:r>
    </w:p>
    <w:p w:rsidR="00710B35" w:rsidRPr="00710B35" w:rsidRDefault="00710B35" w:rsidP="00710B35">
      <w:pPr>
        <w:ind w:firstLine="567"/>
        <w:jc w:val="both"/>
      </w:pPr>
      <w:r w:rsidRPr="00710B35">
        <w:t>В промышленных условиях ФП растительного происхождения получают из таких растений, как папайя, ананас и инжир. На мясоперерабатывающих предприятиях ферменты и ФП получают из органов и тканей животных. Однако</w:t>
      </w:r>
      <w:proofErr w:type="gramStart"/>
      <w:r w:rsidRPr="00710B35">
        <w:t>,</w:t>
      </w:r>
      <w:proofErr w:type="gramEnd"/>
      <w:r w:rsidRPr="00710B35">
        <w:t xml:space="preserve"> наиболее широко ФП получают из культур микроорганизмов.</w:t>
      </w:r>
    </w:p>
    <w:p w:rsidR="00710B35" w:rsidRPr="00710B35" w:rsidRDefault="00710B35" w:rsidP="00710B35">
      <w:pPr>
        <w:ind w:firstLine="567"/>
        <w:jc w:val="both"/>
      </w:pPr>
      <w:r w:rsidRPr="00710B35">
        <w:t xml:space="preserve">Источником получения биомассы микроорганизмов, используемой для выделения ферментов, являются культуры плесневых грибов, бактерий, дрожжей и актиномицетов. Микроорганизмы дают значительно больше биомассы, из которой проще и экономичнее выделить данный фермент, чем из тканей высших растений и животных. Так, </w:t>
      </w:r>
      <w:proofErr w:type="gramStart"/>
      <w:r w:rsidRPr="00710B35">
        <w:t>α-</w:t>
      </w:r>
      <w:proofErr w:type="gramEnd"/>
      <w:r w:rsidRPr="00710B35">
        <w:t>амилазу получают из плесневых грибов (</w:t>
      </w:r>
      <w:proofErr w:type="spellStart"/>
      <w:r w:rsidRPr="00710B35">
        <w:t>Aspergillus</w:t>
      </w:r>
      <w:proofErr w:type="spellEnd"/>
      <w:r w:rsidRPr="00710B35">
        <w:t xml:space="preserve"> </w:t>
      </w:r>
      <w:proofErr w:type="spellStart"/>
      <w:r w:rsidRPr="00710B35">
        <w:t>niger</w:t>
      </w:r>
      <w:proofErr w:type="spellEnd"/>
      <w:r w:rsidRPr="00710B35">
        <w:t xml:space="preserve">, A. </w:t>
      </w:r>
      <w:proofErr w:type="spellStart"/>
      <w:r w:rsidRPr="00710B35">
        <w:t>oryzae</w:t>
      </w:r>
      <w:proofErr w:type="spellEnd"/>
      <w:r w:rsidRPr="00710B35">
        <w:t xml:space="preserve"> и др.) и бактерий (</w:t>
      </w:r>
      <w:proofErr w:type="spellStart"/>
      <w:r w:rsidRPr="00710B35">
        <w:t>Bacillus</w:t>
      </w:r>
      <w:proofErr w:type="spellEnd"/>
      <w:r w:rsidRPr="00710B35">
        <w:t xml:space="preserve"> </w:t>
      </w:r>
      <w:proofErr w:type="spellStart"/>
      <w:r w:rsidRPr="00710B35">
        <w:t>subtilis</w:t>
      </w:r>
      <w:proofErr w:type="spellEnd"/>
      <w:r w:rsidRPr="00710B35">
        <w:t xml:space="preserve">), глюкоамилазу - чаще всего из плесневого гриба </w:t>
      </w:r>
      <w:proofErr w:type="spellStart"/>
      <w:r w:rsidRPr="00710B35">
        <w:t>Aspergillus</w:t>
      </w:r>
      <w:proofErr w:type="spellEnd"/>
      <w:r w:rsidRPr="00710B35">
        <w:t xml:space="preserve"> </w:t>
      </w:r>
      <w:proofErr w:type="spellStart"/>
      <w:r w:rsidRPr="00710B35">
        <w:t>awamori</w:t>
      </w:r>
      <w:proofErr w:type="spellEnd"/>
      <w:r w:rsidRPr="00710B35">
        <w:t xml:space="preserve">, пектолитические ферменты - из грибов </w:t>
      </w:r>
      <w:proofErr w:type="spellStart"/>
      <w:r w:rsidRPr="00710B35">
        <w:t>Aspergillus</w:t>
      </w:r>
      <w:proofErr w:type="spellEnd"/>
      <w:r w:rsidRPr="00710B35">
        <w:t xml:space="preserve">, например, A. </w:t>
      </w:r>
      <w:proofErr w:type="spellStart"/>
      <w:r w:rsidRPr="00710B35">
        <w:t>awamori</w:t>
      </w:r>
      <w:proofErr w:type="spellEnd"/>
      <w:r w:rsidRPr="00710B35">
        <w:t xml:space="preserve">, протеиназы - из бактерий и грибов, относящихся к родам </w:t>
      </w:r>
      <w:proofErr w:type="spellStart"/>
      <w:r w:rsidRPr="00710B35">
        <w:t>Bacillus</w:t>
      </w:r>
      <w:proofErr w:type="spellEnd"/>
      <w:r w:rsidRPr="00710B35">
        <w:t xml:space="preserve">, </w:t>
      </w:r>
      <w:proofErr w:type="spellStart"/>
      <w:r w:rsidRPr="00710B35">
        <w:t>Aspergillus</w:t>
      </w:r>
      <w:proofErr w:type="spellEnd"/>
      <w:r w:rsidRPr="00710B35">
        <w:t xml:space="preserve">, </w:t>
      </w:r>
      <w:proofErr w:type="spellStart"/>
      <w:r w:rsidRPr="00710B35">
        <w:t>Penicillium</w:t>
      </w:r>
      <w:proofErr w:type="spellEnd"/>
      <w:r w:rsidRPr="00710B35">
        <w:t xml:space="preserve"> и др.</w:t>
      </w:r>
    </w:p>
    <w:p w:rsidR="00710B35" w:rsidRPr="00710B35" w:rsidRDefault="00710B35" w:rsidP="00710B35">
      <w:pPr>
        <w:ind w:firstLine="567"/>
        <w:jc w:val="both"/>
      </w:pPr>
      <w:r w:rsidRPr="00710B35">
        <w:t>В специально созданных условиях микроорганизмы способны синтезировать огромное количество разнообразных ферментов. Микроорганизмы неприхотливы к составу питательной среды, легко переключаются с синтеза одного фермента на другой и имеют сравнительно короткий цикл роста (16-100 ч).</w:t>
      </w:r>
    </w:p>
    <w:p w:rsidR="00710B35" w:rsidRPr="00710B35" w:rsidRDefault="00710B35" w:rsidP="00710B35">
      <w:pPr>
        <w:ind w:firstLine="567"/>
        <w:jc w:val="both"/>
      </w:pPr>
      <w:r w:rsidRPr="00710B35">
        <w:t xml:space="preserve">Культивирование микроорганизмов можно вести двумя способами: </w:t>
      </w:r>
      <w:r w:rsidRPr="00710B35">
        <w:rPr>
          <w:i/>
        </w:rPr>
        <w:t>поверхностным и глубинным</w:t>
      </w:r>
      <w:r w:rsidRPr="00710B35">
        <w:t xml:space="preserve">. Поверхностным способом можно вырастить только аэробную культуру микроорганизма на твердой сыпучей питательной среде; глубинным способом выращивают микроорганизмы в жидкой питательной среде. Этим способом можно вырастить как аэробные, так и анаэробные микроорганизмы. Глубинный способ имеет ряд преимуществ по сравнению с поверхностным: не требует больших производственных площадей, упрощает механизацию производства, позволяет рациональнее использовать питательные вещества сред и получать ФП с меньшим содержанием примесей. Ферментные препараты отличаются от ферментов тем, что помимо активного белка содержат балластные вещества. Подавляющее количество ФП являются </w:t>
      </w:r>
      <w:r w:rsidRPr="00710B35">
        <w:rPr>
          <w:i/>
        </w:rPr>
        <w:t>комплексными</w:t>
      </w:r>
      <w:r w:rsidRPr="00710B35">
        <w:t>, содержащими кроме основного еще значительное количество сопутствующих ферментов, хотя существуют ФП, в состав которых входит только один фермент. В комплексном препарате основной фермент преобладает и имеет наибольшую активность.</w:t>
      </w:r>
    </w:p>
    <w:p w:rsidR="00710B35" w:rsidRPr="00710B35" w:rsidRDefault="00710B35" w:rsidP="00710B35">
      <w:pPr>
        <w:ind w:firstLine="567"/>
        <w:jc w:val="both"/>
      </w:pPr>
      <w:r w:rsidRPr="00710B35">
        <w:t xml:space="preserve">Название ФП складывается из сокращенного названия основного фермента, видового названия продуцента и суффикса «ин». Например, амилолитические препараты, получаемые из культур </w:t>
      </w:r>
      <w:proofErr w:type="spellStart"/>
      <w:r w:rsidRPr="00710B35">
        <w:t>Aspergillus</w:t>
      </w:r>
      <w:proofErr w:type="spellEnd"/>
      <w:r w:rsidRPr="00710B35">
        <w:t xml:space="preserve"> </w:t>
      </w:r>
      <w:proofErr w:type="spellStart"/>
      <w:r w:rsidRPr="00710B35">
        <w:t>oryzae</w:t>
      </w:r>
      <w:proofErr w:type="spellEnd"/>
      <w:r w:rsidRPr="00710B35">
        <w:t xml:space="preserve"> и </w:t>
      </w:r>
      <w:proofErr w:type="spellStart"/>
      <w:r w:rsidRPr="00710B35">
        <w:t>Bacillus</w:t>
      </w:r>
      <w:proofErr w:type="spellEnd"/>
      <w:r w:rsidRPr="00710B35">
        <w:t xml:space="preserve"> </w:t>
      </w:r>
      <w:proofErr w:type="spellStart"/>
      <w:r w:rsidRPr="00710B35">
        <w:t>subtilis</w:t>
      </w:r>
      <w:proofErr w:type="spellEnd"/>
      <w:r w:rsidRPr="00710B35">
        <w:t xml:space="preserve">, называются соответственно </w:t>
      </w:r>
      <w:proofErr w:type="spellStart"/>
      <w:r w:rsidRPr="00710B35">
        <w:t>амилоризином</w:t>
      </w:r>
      <w:proofErr w:type="spellEnd"/>
      <w:r w:rsidRPr="00710B35">
        <w:t xml:space="preserve"> и </w:t>
      </w:r>
      <w:proofErr w:type="spellStart"/>
      <w:r w:rsidRPr="00710B35">
        <w:t>амилосубтилином</w:t>
      </w:r>
      <w:proofErr w:type="spellEnd"/>
      <w:r w:rsidRPr="00710B35">
        <w:t xml:space="preserve">. Протеолитический препарат, получаемый из культуры </w:t>
      </w:r>
      <w:proofErr w:type="spellStart"/>
      <w:r w:rsidRPr="00710B35">
        <w:t>Bacillus</w:t>
      </w:r>
      <w:proofErr w:type="spellEnd"/>
      <w:r w:rsidRPr="00710B35">
        <w:t xml:space="preserve"> </w:t>
      </w:r>
      <w:proofErr w:type="spellStart"/>
      <w:r w:rsidRPr="00710B35">
        <w:t>subtilis</w:t>
      </w:r>
      <w:proofErr w:type="spellEnd"/>
      <w:r w:rsidRPr="00710B35">
        <w:t xml:space="preserve">, называется </w:t>
      </w:r>
      <w:proofErr w:type="spellStart"/>
      <w:r w:rsidRPr="00710B35">
        <w:t>протосубтилином</w:t>
      </w:r>
      <w:proofErr w:type="spellEnd"/>
      <w:r w:rsidRPr="00710B35">
        <w:t xml:space="preserve">. В названии препарата отражается способ культивирования микроорганизмов: при глубинном способе после названия ставится буква Г, а при поверхностном - буква </w:t>
      </w:r>
      <w:proofErr w:type="gramStart"/>
      <w:r w:rsidRPr="00710B35">
        <w:t>П</w:t>
      </w:r>
      <w:proofErr w:type="gramEnd"/>
      <w:r w:rsidRPr="00710B35">
        <w:t xml:space="preserve">; далее следует обозначение 2х, 3х, 10х, 15х или 20х, отражающее возрастающую степень очистки препарата от балластных веществ. Индексами 15, 18, 20 обозначают препараты, частично освобожденные не только от балластных веществ, но и от сопутствующих ферментов. </w:t>
      </w:r>
      <w:proofErr w:type="gramStart"/>
      <w:r w:rsidRPr="00710B35">
        <w:t>Неочищенный</w:t>
      </w:r>
      <w:proofErr w:type="gramEnd"/>
      <w:r w:rsidRPr="00710B35">
        <w:t xml:space="preserve"> ФП представляет собой культуру микроорганизма вместе с остатками питательной среды, высушенную при </w:t>
      </w:r>
      <w:r w:rsidRPr="00710B35">
        <w:lastRenderedPageBreak/>
        <w:t>мягком режиме до влажности не более 8-12%. В названии такого ФП присутствует только буква х.</w:t>
      </w:r>
    </w:p>
    <w:p w:rsidR="00710B35" w:rsidRPr="00710B35" w:rsidRDefault="00710B35" w:rsidP="00710B35">
      <w:pPr>
        <w:ind w:firstLine="567"/>
        <w:jc w:val="both"/>
      </w:pPr>
      <w:proofErr w:type="gramStart"/>
      <w:r w:rsidRPr="00710B35">
        <w:t>В пищевой промышленности (в хлебопечении, пивоварении, виноделии, крахмалопаточном, консервном, пищеконцентратном производствах) используются очищенные ФП, частично или полностью освобожденные от балластных веществ.</w:t>
      </w:r>
      <w:proofErr w:type="gramEnd"/>
      <w:r w:rsidRPr="00710B35">
        <w:t xml:space="preserve"> Они могут быть получены в виде порошков или жидких концентратов.</w:t>
      </w:r>
    </w:p>
    <w:p w:rsidR="00710B35" w:rsidRPr="00710B35" w:rsidRDefault="00710B35" w:rsidP="00710B35">
      <w:pPr>
        <w:ind w:firstLine="567"/>
        <w:jc w:val="both"/>
      </w:pPr>
      <w:r w:rsidRPr="00710B35">
        <w:t>Часто возникает необходимость использования не только какого-либо конкретного фермента, но и их определенного сочетания, где учитывались бы все свойства ферментов, необходимых для конкретной области применения. Эти препараты получили назва</w:t>
      </w:r>
      <w:r w:rsidRPr="00710B35">
        <w:softHyphen/>
        <w:t xml:space="preserve">ние </w:t>
      </w:r>
      <w:proofErr w:type="spellStart"/>
      <w:r w:rsidRPr="00710B35">
        <w:t>мультиэнзимных</w:t>
      </w:r>
      <w:proofErr w:type="spellEnd"/>
      <w:r w:rsidRPr="00710B35">
        <w:t xml:space="preserve"> комплексов (МЭК).</w:t>
      </w:r>
    </w:p>
    <w:p w:rsidR="00710B35" w:rsidRPr="00710B35" w:rsidRDefault="00710B35" w:rsidP="00710B35">
      <w:pPr>
        <w:ind w:firstLine="567"/>
        <w:jc w:val="both"/>
      </w:pPr>
    </w:p>
    <w:p w:rsidR="00710B35" w:rsidRPr="00710B35" w:rsidRDefault="00710B35" w:rsidP="00710B35">
      <w:pPr>
        <w:ind w:firstLine="567"/>
        <w:jc w:val="both"/>
        <w:rPr>
          <w:b/>
        </w:rPr>
      </w:pPr>
      <w:r w:rsidRPr="00710B35">
        <w:rPr>
          <w:b/>
        </w:rPr>
        <w:t>Вопросы для самоконтроля:</w:t>
      </w:r>
    </w:p>
    <w:p w:rsidR="00710B35" w:rsidRPr="00710B35" w:rsidRDefault="00710B35" w:rsidP="00710B35">
      <w:pPr>
        <w:ind w:firstLine="567"/>
        <w:jc w:val="both"/>
      </w:pPr>
      <w:r w:rsidRPr="00710B35">
        <w:t>1</w:t>
      </w:r>
      <w:proofErr w:type="gramStart"/>
      <w:r w:rsidRPr="00710B35">
        <w:t xml:space="preserve"> К</w:t>
      </w:r>
      <w:proofErr w:type="gramEnd"/>
      <w:r w:rsidRPr="00710B35">
        <w:t>акие факторы, влияют на скорость протекания биохимических реакций?</w:t>
      </w:r>
    </w:p>
    <w:p w:rsidR="00710B35" w:rsidRPr="00710B35" w:rsidRDefault="00710B35" w:rsidP="00710B35">
      <w:pPr>
        <w:ind w:firstLine="567"/>
        <w:jc w:val="both"/>
      </w:pPr>
      <w:r w:rsidRPr="00710B35">
        <w:t>2 Что такое субстрат и его атакуемость?</w:t>
      </w:r>
    </w:p>
    <w:p w:rsidR="00710B35" w:rsidRPr="00710B35" w:rsidRDefault="00710B35" w:rsidP="00710B35">
      <w:pPr>
        <w:ind w:firstLine="567"/>
        <w:jc w:val="both"/>
      </w:pPr>
      <w:r w:rsidRPr="00710B35">
        <w:t>3</w:t>
      </w:r>
      <w:proofErr w:type="gramStart"/>
      <w:r w:rsidRPr="00710B35">
        <w:t xml:space="preserve"> К</w:t>
      </w:r>
      <w:proofErr w:type="gramEnd"/>
      <w:r w:rsidRPr="00710B35">
        <w:t>ак влияют концентрация фермента и реагирующих веществ на скорость биохимических реакций?</w:t>
      </w:r>
    </w:p>
    <w:p w:rsidR="00710B35" w:rsidRPr="00710B35" w:rsidRDefault="00710B35" w:rsidP="00710B35">
      <w:pPr>
        <w:ind w:firstLine="567"/>
        <w:jc w:val="both"/>
      </w:pPr>
      <w:r w:rsidRPr="00710B35">
        <w:t>4</w:t>
      </w:r>
      <w:proofErr w:type="gramStart"/>
      <w:r w:rsidRPr="00710B35">
        <w:t xml:space="preserve"> К</w:t>
      </w:r>
      <w:proofErr w:type="gramEnd"/>
      <w:r w:rsidRPr="00710B35">
        <w:t>ак влияют температура и реакция среды на скорость биохимических реакций?</w:t>
      </w:r>
    </w:p>
    <w:p w:rsidR="00710B35" w:rsidRPr="00710B35" w:rsidRDefault="00710B35" w:rsidP="00710B35">
      <w:pPr>
        <w:ind w:firstLine="567"/>
        <w:jc w:val="both"/>
      </w:pPr>
      <w:r w:rsidRPr="00710B35">
        <w:t>5</w:t>
      </w:r>
      <w:proofErr w:type="gramStart"/>
      <w:r w:rsidRPr="00710B35">
        <w:t xml:space="preserve"> К</w:t>
      </w:r>
      <w:proofErr w:type="gramEnd"/>
      <w:r w:rsidRPr="00710B35">
        <w:t>ак влияет присутствие активаторов  на скорость биохимических реакций?</w:t>
      </w:r>
    </w:p>
    <w:p w:rsidR="006766A3" w:rsidRDefault="00710B35" w:rsidP="00710B35">
      <w:pPr>
        <w:ind w:firstLine="567"/>
        <w:jc w:val="both"/>
      </w:pPr>
      <w:r w:rsidRPr="00710B35">
        <w:t>6 Что такое ферментные препараты? Как складываются название ферментных препаратов?</w:t>
      </w:r>
    </w:p>
    <w:p w:rsidR="00710B35" w:rsidRPr="00710B35" w:rsidRDefault="00710B35" w:rsidP="00710B35">
      <w:pPr>
        <w:ind w:firstLine="567"/>
        <w:jc w:val="both"/>
      </w:pPr>
    </w:p>
    <w:p w:rsidR="006766A3" w:rsidRPr="006766A3" w:rsidRDefault="006766A3" w:rsidP="00CA0A60">
      <w:pPr>
        <w:jc w:val="both"/>
        <w:rPr>
          <w:b/>
        </w:rPr>
      </w:pPr>
      <w:r w:rsidRPr="006766A3">
        <w:rPr>
          <w:b/>
        </w:rPr>
        <w:t xml:space="preserve">Тема </w:t>
      </w:r>
      <w:r w:rsidR="00710B35">
        <w:rPr>
          <w:b/>
        </w:rPr>
        <w:t>11</w:t>
      </w:r>
      <w:r w:rsidRPr="006766A3">
        <w:rPr>
          <w:b/>
        </w:rPr>
        <w:t xml:space="preserve">: </w:t>
      </w:r>
      <w:r w:rsidR="00710B35">
        <w:rPr>
          <w:b/>
        </w:rPr>
        <w:t>Микробиологические процессы</w:t>
      </w:r>
      <w:r w:rsidRPr="006766A3">
        <w:rPr>
          <w:b/>
        </w:rPr>
        <w:t xml:space="preserve"> </w:t>
      </w:r>
      <w:r w:rsidR="00710B35">
        <w:rPr>
          <w:b/>
        </w:rPr>
        <w:t>об</w:t>
      </w:r>
      <w:r w:rsidRPr="006766A3">
        <w:rPr>
          <w:b/>
        </w:rPr>
        <w:t>работки сырья при производстве пищевых продуктов</w:t>
      </w:r>
    </w:p>
    <w:p w:rsidR="00D72398" w:rsidRPr="00D72398" w:rsidRDefault="00D72398" w:rsidP="00D72398">
      <w:pPr>
        <w:rPr>
          <w:b/>
        </w:rPr>
      </w:pPr>
      <w:r w:rsidRPr="00D72398">
        <w:rPr>
          <w:b/>
        </w:rPr>
        <w:t>Цель: Изучить способы переработки растительного сырья</w:t>
      </w:r>
    </w:p>
    <w:p w:rsidR="00D72398" w:rsidRPr="00D72398" w:rsidRDefault="00D72398" w:rsidP="00D72398">
      <w:pPr>
        <w:rPr>
          <w:b/>
        </w:rPr>
      </w:pPr>
      <w:r w:rsidRPr="00D72398">
        <w:rPr>
          <w:b/>
        </w:rPr>
        <w:t>Вопросы, выносимые на рассмотрение:</w:t>
      </w:r>
    </w:p>
    <w:p w:rsidR="00D72398" w:rsidRPr="00D72398" w:rsidRDefault="00D72398" w:rsidP="00D72398">
      <w:pPr>
        <w:jc w:val="both"/>
      </w:pPr>
      <w:r w:rsidRPr="00D72398">
        <w:t>1Сырье для микробной биоконверсии</w:t>
      </w:r>
    </w:p>
    <w:p w:rsidR="00D72398" w:rsidRPr="00D72398" w:rsidRDefault="00D72398" w:rsidP="00D72398">
      <w:pPr>
        <w:jc w:val="both"/>
      </w:pPr>
      <w:r w:rsidRPr="00D72398">
        <w:t>2Технология микробной биоконверсии</w:t>
      </w:r>
    </w:p>
    <w:p w:rsidR="00D72398" w:rsidRPr="00D72398" w:rsidRDefault="00D72398" w:rsidP="00D72398">
      <w:pPr>
        <w:jc w:val="both"/>
      </w:pPr>
      <w:r w:rsidRPr="00D72398">
        <w:t>3 Культивирование микроорганизмов</w:t>
      </w:r>
    </w:p>
    <w:p w:rsidR="00D72398" w:rsidRPr="00D72398" w:rsidRDefault="00D72398" w:rsidP="00D72398">
      <w:pPr>
        <w:jc w:val="both"/>
      </w:pPr>
    </w:p>
    <w:p w:rsidR="00D72398" w:rsidRPr="00D72398" w:rsidRDefault="00D72398" w:rsidP="00D72398">
      <w:pPr>
        <w:jc w:val="both"/>
      </w:pPr>
      <w:r w:rsidRPr="00D72398">
        <w:t xml:space="preserve">1. Микроорганизмы способны к трансформации природных соединений в ценные для человека вещества. Микробным синтезом получают ферменты, белки, </w:t>
      </w:r>
      <w:proofErr w:type="spellStart"/>
      <w:r w:rsidRPr="00D72398">
        <w:t>вита¬мины</w:t>
      </w:r>
      <w:proofErr w:type="spellEnd"/>
      <w:r w:rsidRPr="00D72398">
        <w:t>, органические кислоты, антибиотики и другие полезные вещества.</w:t>
      </w:r>
    </w:p>
    <w:p w:rsidR="00D72398" w:rsidRPr="00D72398" w:rsidRDefault="00D72398" w:rsidP="00D72398">
      <w:pPr>
        <w:jc w:val="both"/>
      </w:pPr>
      <w:r w:rsidRPr="00D72398">
        <w:t xml:space="preserve">Среди продуктов </w:t>
      </w:r>
      <w:proofErr w:type="gramStart"/>
      <w:r w:rsidRPr="00D72398">
        <w:t>микробной</w:t>
      </w:r>
      <w:proofErr w:type="gramEnd"/>
      <w:r w:rsidRPr="00D72398">
        <w:t xml:space="preserve"> биоконверсии растительного сырья можно </w:t>
      </w:r>
      <w:proofErr w:type="spellStart"/>
      <w:r w:rsidRPr="00D72398">
        <w:t>вы¬делить</w:t>
      </w:r>
      <w:proofErr w:type="spellEnd"/>
      <w:r w:rsidRPr="00D72398">
        <w:t xml:space="preserve"> несколько групп:</w:t>
      </w:r>
    </w:p>
    <w:p w:rsidR="00D72398" w:rsidRPr="00D72398" w:rsidRDefault="00D72398" w:rsidP="00D72398">
      <w:pPr>
        <w:jc w:val="both"/>
      </w:pPr>
      <w:r w:rsidRPr="00D72398">
        <w:t>-</w:t>
      </w:r>
      <w:r w:rsidRPr="00D72398">
        <w:tab/>
        <w:t>корма с повышенным содержанием легкоусвояемых веществ,</w:t>
      </w:r>
    </w:p>
    <w:p w:rsidR="00D72398" w:rsidRPr="00D72398" w:rsidRDefault="00D72398" w:rsidP="00D72398">
      <w:pPr>
        <w:jc w:val="both"/>
      </w:pPr>
      <w:r w:rsidRPr="00D72398">
        <w:t>-</w:t>
      </w:r>
      <w:r w:rsidRPr="00D72398">
        <w:tab/>
      </w:r>
      <w:proofErr w:type="spellStart"/>
      <w:r w:rsidRPr="00D72398">
        <w:t>протеинизированные</w:t>
      </w:r>
      <w:proofErr w:type="spellEnd"/>
      <w:r w:rsidRPr="00D72398">
        <w:t xml:space="preserve"> корма (с повышенным содержанием белка),</w:t>
      </w:r>
    </w:p>
    <w:p w:rsidR="00D72398" w:rsidRPr="00D72398" w:rsidRDefault="00D72398" w:rsidP="00D72398">
      <w:pPr>
        <w:jc w:val="both"/>
      </w:pPr>
      <w:r w:rsidRPr="00D72398">
        <w:t>-</w:t>
      </w:r>
      <w:r w:rsidRPr="00D72398">
        <w:tab/>
      </w:r>
      <w:proofErr w:type="spellStart"/>
      <w:r w:rsidRPr="00D72398">
        <w:t>бел¬ковые</w:t>
      </w:r>
      <w:proofErr w:type="spellEnd"/>
      <w:r w:rsidRPr="00D72398">
        <w:t xml:space="preserve"> пищевые продукты,</w:t>
      </w:r>
    </w:p>
    <w:p w:rsidR="00D72398" w:rsidRPr="00D72398" w:rsidRDefault="00D72398" w:rsidP="00D72398">
      <w:pPr>
        <w:jc w:val="both"/>
      </w:pPr>
      <w:r w:rsidRPr="00D72398">
        <w:t>-</w:t>
      </w:r>
      <w:r w:rsidRPr="00D72398">
        <w:tab/>
        <w:t xml:space="preserve">растительные белковые гидролизаты, </w:t>
      </w:r>
    </w:p>
    <w:p w:rsidR="00D72398" w:rsidRPr="00D72398" w:rsidRDefault="00D72398" w:rsidP="00D72398">
      <w:pPr>
        <w:jc w:val="both"/>
      </w:pPr>
      <w:r w:rsidRPr="00D72398">
        <w:t>-</w:t>
      </w:r>
      <w:r w:rsidRPr="00D72398">
        <w:tab/>
        <w:t xml:space="preserve">обезвреженные продукты и корма. </w:t>
      </w:r>
    </w:p>
    <w:p w:rsidR="00D72398" w:rsidRPr="00D72398" w:rsidRDefault="00D72398" w:rsidP="00D72398">
      <w:pPr>
        <w:jc w:val="both"/>
      </w:pPr>
      <w:r w:rsidRPr="00D72398">
        <w:t xml:space="preserve">Питательным субстратом для микроорганизмов может </w:t>
      </w:r>
      <w:proofErr w:type="spellStart"/>
      <w:r w:rsidRPr="00D72398">
        <w:t>слу¬жить</w:t>
      </w:r>
      <w:proofErr w:type="spellEnd"/>
      <w:r w:rsidRPr="00D72398">
        <w:t xml:space="preserve"> доступное, дешевое сырье, в том числе отходы перерабатывающих отраслей агропромышленного комплекса.</w:t>
      </w:r>
    </w:p>
    <w:p w:rsidR="00D72398" w:rsidRDefault="00D72398" w:rsidP="00D72398">
      <w:pPr>
        <w:jc w:val="both"/>
      </w:pPr>
      <w:r w:rsidRPr="00D72398">
        <w:t xml:space="preserve">В процессах микробной биоконверсии используют необработанное </w:t>
      </w:r>
      <w:proofErr w:type="spellStart"/>
      <w:r w:rsidRPr="00D72398">
        <w:t>расти¬тельное</w:t>
      </w:r>
      <w:proofErr w:type="spellEnd"/>
      <w:r w:rsidRPr="00D72398">
        <w:t xml:space="preserve"> сырье (</w:t>
      </w:r>
      <w:proofErr w:type="gramStart"/>
      <w:r w:rsidRPr="00D72398">
        <w:t>прямая</w:t>
      </w:r>
      <w:proofErr w:type="gramEnd"/>
      <w:r w:rsidRPr="00D72398">
        <w:t xml:space="preserve"> биоконверсия) или сырье, подвергнутое предварительной обработке механическими, химическими, электрохимическими, радиационными методами, а также с помощью ферментных препаратов (рис. 1).</w:t>
      </w:r>
    </w:p>
    <w:p w:rsidR="00D72398" w:rsidRDefault="00D72398" w:rsidP="00D72398">
      <w:pPr>
        <w:jc w:val="both"/>
      </w:pPr>
    </w:p>
    <w:p w:rsidR="00D72398" w:rsidRDefault="00D72398" w:rsidP="00D72398">
      <w:pPr>
        <w:jc w:val="both"/>
      </w:pPr>
    </w:p>
    <w:p w:rsidR="00D72398" w:rsidRDefault="00D72398" w:rsidP="00D72398">
      <w:pPr>
        <w:jc w:val="both"/>
      </w:pPr>
    </w:p>
    <w:p w:rsidR="00D72398" w:rsidRDefault="00D72398" w:rsidP="00D72398">
      <w:pPr>
        <w:jc w:val="both"/>
      </w:pPr>
    </w:p>
    <w:p w:rsidR="00D72398" w:rsidRDefault="00D72398" w:rsidP="00D72398">
      <w:pPr>
        <w:jc w:val="both"/>
      </w:pPr>
    </w:p>
    <w:p w:rsidR="00D72398" w:rsidRDefault="00D72398" w:rsidP="00D72398">
      <w:pPr>
        <w:jc w:val="both"/>
      </w:pPr>
    </w:p>
    <w:p w:rsidR="00D72398" w:rsidRDefault="00D72398" w:rsidP="00D72398">
      <w:pPr>
        <w:jc w:val="both"/>
      </w:pPr>
    </w:p>
    <w:p w:rsidR="00D72398" w:rsidRPr="00D72398" w:rsidRDefault="00D72398" w:rsidP="00D72398">
      <w:pPr>
        <w:jc w:val="both"/>
      </w:pPr>
      <w:r>
        <w:rPr>
          <w:noProof/>
        </w:rPr>
        <w:lastRenderedPageBreak/>
        <w:drawing>
          <wp:inline distT="0" distB="0" distL="0" distR="0" wp14:anchorId="39A8B91B">
            <wp:extent cx="4993005" cy="3157855"/>
            <wp:effectExtent l="0" t="0" r="0" b="444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93005" cy="3157855"/>
                    </a:xfrm>
                    <a:prstGeom prst="rect">
                      <a:avLst/>
                    </a:prstGeom>
                    <a:noFill/>
                  </pic:spPr>
                </pic:pic>
              </a:graphicData>
            </a:graphic>
          </wp:inline>
        </w:drawing>
      </w:r>
    </w:p>
    <w:p w:rsidR="00D72398" w:rsidRPr="00D72398" w:rsidRDefault="00D72398" w:rsidP="00D72398">
      <w:pPr>
        <w:jc w:val="both"/>
      </w:pPr>
      <w:r w:rsidRPr="00D72398">
        <w:t xml:space="preserve"> </w:t>
      </w:r>
    </w:p>
    <w:p w:rsidR="00D72398" w:rsidRPr="00D72398" w:rsidRDefault="00D72398" w:rsidP="00D72398">
      <w:pPr>
        <w:jc w:val="both"/>
      </w:pPr>
      <w:r w:rsidRPr="00D72398">
        <w:t xml:space="preserve">Рисунок 1. </w:t>
      </w:r>
      <w:proofErr w:type="gramStart"/>
      <w:r w:rsidRPr="00D72398">
        <w:t>Микробная</w:t>
      </w:r>
      <w:proofErr w:type="gramEnd"/>
      <w:r w:rsidRPr="00D72398">
        <w:t xml:space="preserve"> биоконверсия растительного сырья</w:t>
      </w:r>
    </w:p>
    <w:p w:rsidR="00D72398" w:rsidRPr="00D72398" w:rsidRDefault="00D72398" w:rsidP="00D72398">
      <w:pPr>
        <w:ind w:firstLine="709"/>
        <w:jc w:val="both"/>
      </w:pPr>
      <w:proofErr w:type="gramStart"/>
      <w:r w:rsidRPr="00D72398">
        <w:t>Прямая</w:t>
      </w:r>
      <w:proofErr w:type="gramEnd"/>
      <w:r w:rsidRPr="00D72398">
        <w:t xml:space="preserve"> биоконверсия целесообразна при переработке жидких субстратов с достаточно высоким содержанием легкоусвояемых соединений углерода и азота. При переработке твердых субстратов </w:t>
      </w:r>
      <w:proofErr w:type="gramStart"/>
      <w:r w:rsidRPr="00D72398">
        <w:t>прямую</w:t>
      </w:r>
      <w:proofErr w:type="gramEnd"/>
      <w:r w:rsidRPr="00D72398">
        <w:t xml:space="preserve"> биоконверсию применяют при наличии микроорганизмов с мощными ферментными системами, способными воздействовать на биополимеры сырья, прежде всего на структурные биополимеры.</w:t>
      </w:r>
    </w:p>
    <w:p w:rsidR="00D72398" w:rsidRPr="00D72398" w:rsidRDefault="00D72398" w:rsidP="00D72398">
      <w:pPr>
        <w:jc w:val="both"/>
      </w:pPr>
      <w:r w:rsidRPr="00D72398">
        <w:t xml:space="preserve">Основными источниками сырья для микробной биоконверсии служат отходы пищевой промышленности и сельскохозяйственного производства. Отходы сельскохозяйственного производства (солома злаков, початки, стебли и листья кукурузы, стебли и корзинки подсолнечника, ботва различных корнеплодов, отходы виноградной лозы, чайных плантаций, стебли табака и пр.) обладают низкой кормовой ценностью из-за наличия трудногидролизуемых полисахаридов и невысокого содержания белка. В некоторых видах сельскохозяйственных отходов присутствуют компоненты, затрудняющие использование на корм скоту. </w:t>
      </w:r>
    </w:p>
    <w:p w:rsidR="00D72398" w:rsidRPr="00D72398" w:rsidRDefault="00D72398" w:rsidP="00D72398">
      <w:pPr>
        <w:jc w:val="both"/>
      </w:pPr>
      <w:r w:rsidRPr="00D72398">
        <w:t xml:space="preserve">Отходы пищевой промышленности более богаты питательными веществами, безвредны, легче поддаются ферментативной и микробной биоконверсии, </w:t>
      </w:r>
      <w:proofErr w:type="spellStart"/>
      <w:r w:rsidRPr="00D72398">
        <w:t>раз¬личным</w:t>
      </w:r>
      <w:proofErr w:type="spellEnd"/>
      <w:r w:rsidRPr="00D72398">
        <w:t xml:space="preserve"> видам предобработки. Это сырье — наиболее перспективное для </w:t>
      </w:r>
      <w:proofErr w:type="spellStart"/>
      <w:r w:rsidRPr="00D72398">
        <w:t>биокон¬версии</w:t>
      </w:r>
      <w:proofErr w:type="spellEnd"/>
      <w:r w:rsidRPr="00D72398">
        <w:t>. Количество вторичных ресурсов в пищевой промышленности составляет 60-80 % от перерабатываемого сырья, в некоторых случаях достигает 95 %.</w:t>
      </w:r>
    </w:p>
    <w:p w:rsidR="00D72398" w:rsidRPr="00D72398" w:rsidRDefault="00D72398" w:rsidP="00D72398">
      <w:pPr>
        <w:jc w:val="both"/>
      </w:pPr>
    </w:p>
    <w:p w:rsidR="00D72398" w:rsidRPr="00D72398" w:rsidRDefault="00D72398" w:rsidP="00D72398">
      <w:pPr>
        <w:jc w:val="both"/>
      </w:pPr>
      <w:r w:rsidRPr="00D72398">
        <w:t xml:space="preserve">2.Способы переработки растительного сырья определяются его составом. Основу растительной биомассы составляют полимеры углеводной природы — целлюлоза, гемицеллюлоза, пектин, а также лигнин и белок. Последний — наиболее ценный питательный компонент, однако количество белка даже в наиболее богатых им </w:t>
      </w:r>
      <w:proofErr w:type="spellStart"/>
      <w:r w:rsidRPr="00D72398">
        <w:t>ви¬дах</w:t>
      </w:r>
      <w:proofErr w:type="spellEnd"/>
      <w:r w:rsidRPr="00D72398">
        <w:t xml:space="preserve"> сырья не превышает 26 %. Исключение составляют семена бобовых культур, где содержание белка достигает 50 %. Очень бедны белком солома злаков, лузга подсолнечника, отходы хлопчатника, чая, для их превращения в ценные корма и белковые продукты требуется глубокая биоконверсия.</w:t>
      </w:r>
    </w:p>
    <w:p w:rsidR="00D72398" w:rsidRPr="00D72398" w:rsidRDefault="00D72398" w:rsidP="00D72398">
      <w:pPr>
        <w:jc w:val="both"/>
      </w:pPr>
      <w:r w:rsidRPr="00D72398">
        <w:t xml:space="preserve">В процессе биоконверсии из продуктов расщепления углеводов и из </w:t>
      </w:r>
      <w:proofErr w:type="spellStart"/>
      <w:r w:rsidRPr="00D72398">
        <w:t>мине¬ральных</w:t>
      </w:r>
      <w:proofErr w:type="spellEnd"/>
      <w:r w:rsidRPr="00D72398">
        <w:t xml:space="preserve"> солей азота и других элементов синтезируется микробный белок. </w:t>
      </w:r>
      <w:proofErr w:type="spellStart"/>
      <w:r w:rsidRPr="00D72398">
        <w:t>Уве¬личение</w:t>
      </w:r>
      <w:proofErr w:type="spellEnd"/>
      <w:r w:rsidRPr="00D72398">
        <w:t xml:space="preserve"> содержания белка — основной показатель эффективности биоконверсии растительного сырья в пищевые продукты и корма.</w:t>
      </w:r>
    </w:p>
    <w:p w:rsidR="00D72398" w:rsidRPr="00D72398" w:rsidRDefault="00D72398" w:rsidP="00D72398">
      <w:pPr>
        <w:jc w:val="both"/>
      </w:pPr>
      <w:r w:rsidRPr="00D72398">
        <w:lastRenderedPageBreak/>
        <w:t>Из числа углеводов сравнительно легко гидролизуются ферментами микроорганизмов крахмал и пектиновые вещества, гемицеллюлоза занимает промежуточное положение, а наиболее трудногидролизуемы целлюлоза и лигнин. Соответственно труднее всего поддаются прямой биоконверсии субстраты с высоким содержанием целлюлозы и лигнина, такие как древесина, солома, ботва, одревесневшие части растений. В результа</w:t>
      </w:r>
      <w:r>
        <w:t>т</w:t>
      </w:r>
      <w:r w:rsidRPr="00D72398">
        <w:t xml:space="preserve">е </w:t>
      </w:r>
      <w:proofErr w:type="gramStart"/>
      <w:r w:rsidRPr="00D72398">
        <w:t>прямой</w:t>
      </w:r>
      <w:proofErr w:type="gramEnd"/>
      <w:r w:rsidRPr="00D72398">
        <w:t xml:space="preserve"> биоконверсии эти виды сырья лишь незначительно обогащаются белком. Для повышения степени конверсии в белок трудногидролизуемые виды сырья подвергают предварительной обработке различными способами.</w:t>
      </w:r>
    </w:p>
    <w:p w:rsidR="00D72398" w:rsidRPr="00D72398" w:rsidRDefault="00D72398" w:rsidP="00D72398">
      <w:pPr>
        <w:jc w:val="both"/>
      </w:pPr>
      <w:r w:rsidRPr="00D72398">
        <w:t>Предварительная обработка сырья применяется для увеличения его доступности действию микробных ферментов, частичной или полной деструкции комплексов биополимеров и их компонентов. Основной задачей предобработки является воздействие на структурные полимеры растений — целлюлозу, гемицеллюлозу, пектиновые вещества — и матриксный компонент лигнин. Эти полимеры обеспечивают прочность и жесткость клеточных стенок растений, что является основным препятствием для ферментативной деструкции.</w:t>
      </w:r>
    </w:p>
    <w:p w:rsidR="00D72398" w:rsidRPr="00D72398" w:rsidRDefault="00D72398" w:rsidP="00D72398">
      <w:pPr>
        <w:jc w:val="both"/>
      </w:pPr>
      <w:r w:rsidRPr="00D72398">
        <w:t>Ферментативная обработка применяется в технологии биоконверсии низкоценного и трудногидролизуемого сырья — плодоовощных отходов, некондиционного фуражного зерна, лигноцеллюлозных материалов (соломы, отходов хлопчатника, подсолнечника и др.).</w:t>
      </w:r>
    </w:p>
    <w:p w:rsidR="00D72398" w:rsidRPr="00D72398" w:rsidRDefault="00D72398" w:rsidP="00D72398">
      <w:pPr>
        <w:jc w:val="both"/>
      </w:pPr>
      <w:r w:rsidRPr="00D72398">
        <w:t xml:space="preserve">Ферментные препараты выбирают в соответствии с составом сырья. Так, для гидролиза плодоовощных отходов, содержащих значительные количества пектиновых веществ и целлюлозы, используют комплекс </w:t>
      </w:r>
      <w:proofErr w:type="spellStart"/>
      <w:r w:rsidRPr="00D72398">
        <w:t>пектиназ</w:t>
      </w:r>
      <w:proofErr w:type="spellEnd"/>
      <w:r w:rsidRPr="00D72398">
        <w:t xml:space="preserve"> и целлюлаз, для отходов хлопчатника — комплекс </w:t>
      </w:r>
      <w:proofErr w:type="spellStart"/>
      <w:r w:rsidRPr="00D72398">
        <w:t>гемицеллюлаз</w:t>
      </w:r>
      <w:proofErr w:type="spellEnd"/>
      <w:r w:rsidRPr="00D72398">
        <w:t xml:space="preserve"> и целлюлаз. Для обработки фуражного зерна, главные компоненты которого крахмал, белок, глюкан, </w:t>
      </w:r>
      <w:proofErr w:type="spellStart"/>
      <w:r w:rsidRPr="00D72398">
        <w:t>арабиноксилан</w:t>
      </w:r>
      <w:proofErr w:type="spellEnd"/>
      <w:r w:rsidRPr="00D72398">
        <w:t xml:space="preserve">, необходим комплекс амилазы, протеазы, глюканазы и </w:t>
      </w:r>
      <w:proofErr w:type="spellStart"/>
      <w:r w:rsidRPr="00D72398">
        <w:t>ксиланазы</w:t>
      </w:r>
      <w:proofErr w:type="spellEnd"/>
      <w:r w:rsidRPr="00D72398">
        <w:t>. Такой комплекс можно получить, например, сочетанием препаратов «</w:t>
      </w:r>
      <w:proofErr w:type="spellStart"/>
      <w:r w:rsidRPr="00D72398">
        <w:t>Амилосубтилина</w:t>
      </w:r>
      <w:proofErr w:type="spellEnd"/>
      <w:r w:rsidRPr="00D72398">
        <w:t>», «Протосубтилина» и «Целловиридина» или «</w:t>
      </w:r>
      <w:proofErr w:type="spellStart"/>
      <w:r w:rsidRPr="00D72398">
        <w:t>Вильзима</w:t>
      </w:r>
      <w:proofErr w:type="spellEnd"/>
      <w:r w:rsidRPr="00D72398">
        <w:t xml:space="preserve"> АК».</w:t>
      </w:r>
    </w:p>
    <w:p w:rsidR="00D72398" w:rsidRPr="00D72398" w:rsidRDefault="00D72398" w:rsidP="00D72398">
      <w:pPr>
        <w:jc w:val="both"/>
      </w:pPr>
      <w:r w:rsidRPr="00D72398">
        <w:t>В тех случаях, когда микробную биоконверсию осуществляют в асептических условиях, ферментативную обработку проводят на стадии приготовления питательной среды. При выращивании микроорганизмов на нестерильных средах обработку сырья ферментами можно совместить с процессом культивирования, однако необходимо учитывать уровень и характер обсемененности ферментных препаратов.</w:t>
      </w:r>
    </w:p>
    <w:p w:rsidR="00D72398" w:rsidRPr="00D72398" w:rsidRDefault="00D72398" w:rsidP="00D72398">
      <w:pPr>
        <w:jc w:val="both"/>
      </w:pPr>
      <w:r w:rsidRPr="00D72398">
        <w:t xml:space="preserve">Механическое измельчение представляет собой наиболее простой способ предобработки растительного сырья. Измельчение позволяет увеличить удельную поверхность материала, то есть площадь его контакта с химическими агентами или биокатализаторами. Это адекватно повышению реальной концентрации </w:t>
      </w:r>
      <w:proofErr w:type="spellStart"/>
      <w:r w:rsidRPr="00D72398">
        <w:t>суб¬стратов</w:t>
      </w:r>
      <w:proofErr w:type="spellEnd"/>
      <w:r w:rsidRPr="00D72398">
        <w:t xml:space="preserve"> в реакционной среде и приводит к пропорциональному возрастанию </w:t>
      </w:r>
      <w:proofErr w:type="spellStart"/>
      <w:r w:rsidRPr="00D72398">
        <w:t>ско¬рости</w:t>
      </w:r>
      <w:proofErr w:type="spellEnd"/>
      <w:r w:rsidRPr="00D72398">
        <w:t xml:space="preserve"> их превращений, в соответствии с законом действующих масс, которому подчиняются как химические, так и ферментативные реакции.</w:t>
      </w:r>
    </w:p>
    <w:p w:rsidR="00D72398" w:rsidRPr="00D72398" w:rsidRDefault="00D72398" w:rsidP="00D72398">
      <w:pPr>
        <w:jc w:val="both"/>
      </w:pPr>
      <w:r w:rsidRPr="00D72398">
        <w:t xml:space="preserve">Сильное механическое измельчение изменяет структуру сырья на молекулярном уровне. Так, при измельчении целлюлозы на вибромельнице степень полимеризации снижается с 1200 до 900 </w:t>
      </w:r>
      <w:proofErr w:type="gramStart"/>
      <w:r w:rsidRPr="00D72398">
        <w:t>глюкозных</w:t>
      </w:r>
      <w:proofErr w:type="gramEnd"/>
      <w:r w:rsidRPr="00D72398">
        <w:t xml:space="preserve"> ед. Очень важно контролировать температурный режим процесса измельчения, поскольку сильный нагрев вызывает побочные химические реакции в сырье.</w:t>
      </w:r>
    </w:p>
    <w:p w:rsidR="00D72398" w:rsidRPr="00D72398" w:rsidRDefault="00D72398" w:rsidP="00D72398">
      <w:pPr>
        <w:jc w:val="both"/>
      </w:pPr>
      <w:r w:rsidRPr="00D72398">
        <w:t>При биоконверсии зернового сырья в продукты брожения используют взорванные структуры, имеющие очень высокую пористость — от 200 до 600 % к сухой массе сырья, что позволяет резко увеличить скорость диффузионных процессов внутри частиц и тем самым активизировать ферментативные реакции, лимитируемые оттоком их продуктов.</w:t>
      </w:r>
    </w:p>
    <w:p w:rsidR="00D72398" w:rsidRPr="00D72398" w:rsidRDefault="00D72398" w:rsidP="00D72398">
      <w:pPr>
        <w:jc w:val="both"/>
      </w:pPr>
      <w:r w:rsidRPr="00D72398">
        <w:t xml:space="preserve">Механические методы предобработки часто сочетают с </w:t>
      </w:r>
      <w:proofErr w:type="gramStart"/>
      <w:r w:rsidRPr="00D72398">
        <w:t>химическими</w:t>
      </w:r>
      <w:proofErr w:type="gramEnd"/>
      <w:r w:rsidRPr="00D72398">
        <w:t xml:space="preserve"> и ферментативными.</w:t>
      </w:r>
    </w:p>
    <w:p w:rsidR="00D72398" w:rsidRPr="00D72398" w:rsidRDefault="00D72398" w:rsidP="00D72398">
      <w:pPr>
        <w:jc w:val="both"/>
      </w:pPr>
      <w:r w:rsidRPr="00D72398">
        <w:t>Химическая предобработка растительного сырья применяется для разделения комплексов структурных полимеров растений путем преимущественной экстракции какого-либо компонента, а также для расщепления растительных полимеров на низкомолекулярные продукты, которые могут быть использованы микроорганизмами как источники питания.</w:t>
      </w:r>
    </w:p>
    <w:p w:rsidR="00D72398" w:rsidRPr="00D72398" w:rsidRDefault="00D72398" w:rsidP="00D72398">
      <w:pPr>
        <w:jc w:val="both"/>
      </w:pPr>
      <w:r w:rsidRPr="00D72398">
        <w:lastRenderedPageBreak/>
        <w:t>В качестве химических агентов чаще всего применяют кислоту и щелочи. Мягкая обработка этими агентами (в течение 1-4 ч при температуре не выше 100</w:t>
      </w:r>
      <w:proofErr w:type="gramStart"/>
      <w:r w:rsidRPr="00D72398">
        <w:t xml:space="preserve"> °С</w:t>
      </w:r>
      <w:proofErr w:type="gramEnd"/>
      <w:r w:rsidRPr="00D72398">
        <w:t xml:space="preserve"> и атмосферном давлении) применяется для перевода в растворимое состояние гемицеллюлозы, пектиновых веществ, лигнина. Более жесткий режим обработки дает возможность расщепить биополимеры на блоки различной величины, вплоть до мономеров.</w:t>
      </w:r>
    </w:p>
    <w:p w:rsidR="00D72398" w:rsidRPr="00D72398" w:rsidRDefault="00D72398" w:rsidP="00D72398">
      <w:pPr>
        <w:jc w:val="both"/>
      </w:pPr>
      <w:r w:rsidRPr="00D72398">
        <w:t>Недостаток химической обработки в том, что она дает побочные продукты реакции, обладающие токсическим действием на организм. При кислотном гидролизе растительного материала образуются такие токсины, как метанол, формальдегид, ацетон, летучие фенолы, фурфурол и его производные, муравьиная кислота. Как кислотный, так и щелочной гидролиз приводит к деградации аминокислот, образованию продуктов их конденсации с углеводами и другими соединениями. Поэтому использование химических агентов для предобработки растительного сырья требует тщательных исследований меха</w:t>
      </w:r>
      <w:r>
        <w:t>низма и кинетики процессов с це</w:t>
      </w:r>
      <w:r w:rsidRPr="00D72398">
        <w:t>лью получения продуктов гидролиза заданного состава и качества.</w:t>
      </w:r>
    </w:p>
    <w:p w:rsidR="00D72398" w:rsidRPr="00D72398" w:rsidRDefault="00D72398" w:rsidP="00D72398">
      <w:pPr>
        <w:jc w:val="both"/>
      </w:pPr>
      <w:r w:rsidRPr="00D72398">
        <w:t xml:space="preserve">Жесткий кислотный гидролиз целлюлозосодержащего сырья лежит в основе технологии так называемых гидролизных дрожжей (то есть дрожжей, выращиваемых на гидролизатах древесины). Изучение </w:t>
      </w:r>
      <w:proofErr w:type="gramStart"/>
      <w:r w:rsidRPr="00D72398">
        <w:t>механизма  кислотного гидролиза различных групп полисахаридов растительного сырья</w:t>
      </w:r>
      <w:proofErr w:type="gramEnd"/>
      <w:r w:rsidRPr="00D72398">
        <w:t xml:space="preserve"> позволило разработать рациональную технологию раздельного получения </w:t>
      </w:r>
      <w:proofErr w:type="spellStart"/>
      <w:r w:rsidRPr="00D72398">
        <w:t>пентозных</w:t>
      </w:r>
      <w:proofErr w:type="spellEnd"/>
      <w:r w:rsidRPr="00D72398">
        <w:t xml:space="preserve"> и </w:t>
      </w:r>
      <w:proofErr w:type="spellStart"/>
      <w:r w:rsidRPr="00D72398">
        <w:t>гексозных</w:t>
      </w:r>
      <w:proofErr w:type="spellEnd"/>
      <w:r w:rsidRPr="00D72398">
        <w:t xml:space="preserve"> смесей </w:t>
      </w:r>
      <w:proofErr w:type="spellStart"/>
      <w:r w:rsidRPr="00D72398">
        <w:t>моносахаров</w:t>
      </w:r>
      <w:proofErr w:type="spellEnd"/>
      <w:r w:rsidRPr="00D72398">
        <w:t xml:space="preserve"> с минимальными примесями нежелательных продуктов.</w:t>
      </w:r>
    </w:p>
    <w:p w:rsidR="00D72398" w:rsidRPr="00D72398" w:rsidRDefault="00D72398" w:rsidP="00D72398">
      <w:pPr>
        <w:jc w:val="both"/>
      </w:pPr>
      <w:r w:rsidRPr="00D72398">
        <w:t xml:space="preserve">Пентозы входят в состав гемицеллюлоз, которые гидролизуются легче целлюлозы и лигнина. Отделение продуктов гидролиза гемицеллюлоз, обогащенных </w:t>
      </w:r>
      <w:proofErr w:type="spellStart"/>
      <w:r w:rsidRPr="00D72398">
        <w:t>пентозными</w:t>
      </w:r>
      <w:proofErr w:type="spellEnd"/>
      <w:r w:rsidRPr="00D72398">
        <w:t xml:space="preserve"> сахарами, дает в качестве второго продукта </w:t>
      </w:r>
      <w:proofErr w:type="spellStart"/>
      <w:r w:rsidRPr="00D72398">
        <w:t>целлолигнин</w:t>
      </w:r>
      <w:proofErr w:type="spellEnd"/>
      <w:r w:rsidRPr="00D72398">
        <w:t xml:space="preserve">, из которого далее получают </w:t>
      </w:r>
      <w:proofErr w:type="spellStart"/>
      <w:r w:rsidRPr="00D72398">
        <w:t>гексозный</w:t>
      </w:r>
      <w:proofErr w:type="spellEnd"/>
      <w:r w:rsidRPr="00D72398">
        <w:t xml:space="preserve"> гидролизат с преимущественным содержанием глюкозы. Такое разделение очень важно, поскольку на </w:t>
      </w:r>
      <w:proofErr w:type="spellStart"/>
      <w:r w:rsidRPr="00D72398">
        <w:t>гексозном</w:t>
      </w:r>
      <w:proofErr w:type="spellEnd"/>
      <w:r w:rsidRPr="00D72398">
        <w:t xml:space="preserve"> </w:t>
      </w:r>
      <w:proofErr w:type="spellStart"/>
      <w:r w:rsidRPr="00D72398">
        <w:t>гидролизате</w:t>
      </w:r>
      <w:proofErr w:type="spellEnd"/>
      <w:r w:rsidRPr="00D72398">
        <w:t xml:space="preserve"> можно выращивать экологически безопасные дрожжи-сахаромицеты, тогда как на смеси пентоз и гексоз, так же как на чистых пентозах, можно культивировать только дрожжи рода </w:t>
      </w:r>
      <w:proofErr w:type="spellStart"/>
      <w:r w:rsidRPr="00D72398">
        <w:t>Candida</w:t>
      </w:r>
      <w:proofErr w:type="spellEnd"/>
      <w:r w:rsidRPr="00D72398">
        <w:t>, вызывающие аллергические реакции у людей и животных.</w:t>
      </w:r>
    </w:p>
    <w:p w:rsidR="00D72398" w:rsidRPr="00D72398" w:rsidRDefault="00D72398" w:rsidP="00D72398">
      <w:pPr>
        <w:jc w:val="both"/>
      </w:pPr>
      <w:r w:rsidRPr="00D72398">
        <w:t>При получении гидролизатов древесины успешно используют сочетание термических, механических и химических воздействий на целлюлозу. В модельных опытах на обеззоленной древесной целлюлозе показано, что ее термический гидролиз при 400</w:t>
      </w:r>
      <w:proofErr w:type="gramStart"/>
      <w:r w:rsidRPr="00D72398">
        <w:t xml:space="preserve"> °С</w:t>
      </w:r>
      <w:proofErr w:type="gramEnd"/>
      <w:r w:rsidRPr="00D72398">
        <w:t xml:space="preserve"> </w:t>
      </w:r>
      <w:proofErr w:type="spellStart"/>
      <w:r w:rsidRPr="00D72398">
        <w:t>с</w:t>
      </w:r>
      <w:proofErr w:type="spellEnd"/>
      <w:r w:rsidRPr="00D72398">
        <w:t xml:space="preserve"> наложением напряжения сдвига (угол поворота наковальни </w:t>
      </w:r>
      <w:proofErr w:type="spellStart"/>
      <w:r w:rsidRPr="00D72398">
        <w:t>Бриджмена</w:t>
      </w:r>
      <w:proofErr w:type="spellEnd"/>
      <w:r w:rsidRPr="00D72398">
        <w:t xml:space="preserve"> от 0 до 800°) дает выход легкогидролизуемой фракции целлюлозы 12 %, то же при давлении 2 кПа — 22,5 %, а при дополнительной пропитке материала 1-5%-</w:t>
      </w:r>
      <w:proofErr w:type="spellStart"/>
      <w:r w:rsidRPr="00D72398">
        <w:t>ными</w:t>
      </w:r>
      <w:proofErr w:type="spellEnd"/>
      <w:r w:rsidRPr="00D72398">
        <w:t xml:space="preserve"> растворами различных кислот — от 43 до 80 %. В оптимальном варианте степень полимеризации целлюлозы снизилась со 170 до 15 глюкозных единиц.</w:t>
      </w:r>
    </w:p>
    <w:p w:rsidR="00D72398" w:rsidRPr="00D72398" w:rsidRDefault="00D72398" w:rsidP="00D72398">
      <w:pPr>
        <w:jc w:val="both"/>
      </w:pPr>
      <w:r w:rsidRPr="00D72398">
        <w:t>Термохимическая обработка в слабых растворах сернистой или серной кислоты под давлением применяется для разделения древесины на фракции, обогащенные целлюлозой, гемицеллюлозой и лигнином. Метод, получивший название «парового взрыва», разработан применительно к древесине быстрорастущих пород деревьев, которую используют как сырье для получения спирта путем биоконверсии. Паровой взрыв применяют также для повышения пищевой ценности древесины, подсолнечной лузги и других грубых кормов.</w:t>
      </w:r>
    </w:p>
    <w:p w:rsidR="00D72398" w:rsidRPr="00D72398" w:rsidRDefault="00D72398" w:rsidP="00D72398">
      <w:pPr>
        <w:jc w:val="both"/>
      </w:pPr>
      <w:r w:rsidRPr="00D72398">
        <w:t>Исследование конверсии древесины березы с помощью парового взрыва и ферментативной обработки показало, что при увеличении температуры пара со 170 до 230</w:t>
      </w:r>
      <w:proofErr w:type="gramStart"/>
      <w:r w:rsidRPr="00D72398">
        <w:t xml:space="preserve"> °С</w:t>
      </w:r>
      <w:proofErr w:type="gramEnd"/>
      <w:r w:rsidRPr="00D72398">
        <w:t xml:space="preserve"> выход растворимых веществ повышается с 30 до 40 %. Оптимален режим обработки в течение 4 мин при 230 °С, после чего с помощью целлюлолитических ферментов можно перевести в растворимое состояние 84 % Сахаров, содержащихся в древесине, причем </w:t>
      </w:r>
      <w:proofErr w:type="spellStart"/>
      <w:r w:rsidRPr="00D72398">
        <w:t>пентозные</w:t>
      </w:r>
      <w:proofErr w:type="spellEnd"/>
      <w:r w:rsidRPr="00D72398">
        <w:t xml:space="preserve"> сахара полностью переходят в </w:t>
      </w:r>
      <w:proofErr w:type="spellStart"/>
      <w:r w:rsidRPr="00D72398">
        <w:t>мономерные</w:t>
      </w:r>
      <w:proofErr w:type="spellEnd"/>
      <w:r w:rsidRPr="00D72398">
        <w:t xml:space="preserve"> формы, а выход глюкозы составляет 66 % от </w:t>
      </w:r>
      <w:proofErr w:type="gramStart"/>
      <w:r w:rsidRPr="00D72398">
        <w:t>теоретического</w:t>
      </w:r>
      <w:proofErr w:type="gramEnd"/>
      <w:r w:rsidRPr="00D72398">
        <w:t xml:space="preserve"> (ферментативный гидролиз проводили в течение суток </w:t>
      </w:r>
      <w:r w:rsidRPr="00D72398">
        <w:lastRenderedPageBreak/>
        <w:t xml:space="preserve">при рН 4,5 и температуре 40 °С). Гидролизаты использовали для получения высокобелковой биомассы дрожжей рода </w:t>
      </w:r>
      <w:proofErr w:type="spellStart"/>
      <w:r w:rsidRPr="00D72398">
        <w:t>Candida</w:t>
      </w:r>
      <w:proofErr w:type="spellEnd"/>
      <w:r w:rsidRPr="00D72398">
        <w:t>.</w:t>
      </w:r>
    </w:p>
    <w:p w:rsidR="00D72398" w:rsidRPr="00D72398" w:rsidRDefault="00D72398" w:rsidP="00D72398">
      <w:pPr>
        <w:jc w:val="both"/>
      </w:pPr>
      <w:r w:rsidRPr="00D72398">
        <w:t xml:space="preserve">Электрохимическая обработка (ЭХО) — экологически чистый, дешевый и эффективный способ деструкции растительного сырья. По своей сути ЭХО </w:t>
      </w:r>
      <w:proofErr w:type="gramStart"/>
      <w:r w:rsidRPr="00D72398">
        <w:t>близка</w:t>
      </w:r>
      <w:proofErr w:type="gramEnd"/>
      <w:r w:rsidRPr="00D72398">
        <w:t xml:space="preserve"> к химической обработке кислотами и щелочами, однако имеет свои особенности. </w:t>
      </w:r>
      <w:proofErr w:type="gramStart"/>
      <w:r w:rsidRPr="00D72398">
        <w:t>При</w:t>
      </w:r>
      <w:proofErr w:type="gramEnd"/>
      <w:r w:rsidRPr="00D72398">
        <w:t xml:space="preserve"> ЭХО воду или слабые водные солевые растворы (как таковые или в смеси с растительным сырьем) подвергают электролизу. </w:t>
      </w:r>
      <w:proofErr w:type="gramStart"/>
      <w:r w:rsidRPr="00D72398">
        <w:t>В катодной зоне получается кислый раствор, содержащий положительно заряженные ионы водорода и металлов, в анодной — щелочной, содержащий гидроксилы и анионы солей.</w:t>
      </w:r>
      <w:proofErr w:type="gramEnd"/>
    </w:p>
    <w:p w:rsidR="00D72398" w:rsidRPr="00D72398" w:rsidRDefault="00D72398" w:rsidP="00D72398">
      <w:pPr>
        <w:jc w:val="both"/>
      </w:pPr>
      <w:r w:rsidRPr="00D72398">
        <w:t xml:space="preserve">Полученные растворы, аналогичные растворам кислот и щелочей, обладают гораздо более высокой химической активностью при равных концентрациях ионов, что связано с конфигурацией водных сольватных оболочек, образующихся вокруг ионов в момент диссоциации воды и солей в процессе электролиза. Благодаря высокой химической активности </w:t>
      </w:r>
      <w:proofErr w:type="gramStart"/>
      <w:r w:rsidRPr="00D72398">
        <w:t>ЭХО-воды</w:t>
      </w:r>
      <w:proofErr w:type="gramEnd"/>
      <w:r w:rsidRPr="00D72398">
        <w:t xml:space="preserve"> и растворов с их помощью можно в мягких условиях гидролиза достигать тех же результатов, что при жесткой химической обработке. Это очень существенно, так как избавляет от необходимости конструировать оборудование, устойчивое к агрессивным средам.</w:t>
      </w:r>
    </w:p>
    <w:p w:rsidR="00D72398" w:rsidRPr="00D72398" w:rsidRDefault="00D72398" w:rsidP="00D72398">
      <w:pPr>
        <w:jc w:val="both"/>
      </w:pPr>
      <w:proofErr w:type="gramStart"/>
      <w:r w:rsidRPr="00D72398">
        <w:t>ЭХО-растворы</w:t>
      </w:r>
      <w:proofErr w:type="gramEnd"/>
      <w:r w:rsidRPr="00D72398">
        <w:t xml:space="preserve"> содержат низкие концентрации ионов и потому имеют малую буферную емкость. При соединении с растительным материалом реакция среды становится близкой </w:t>
      </w:r>
      <w:proofErr w:type="gramStart"/>
      <w:r w:rsidRPr="00D72398">
        <w:t>к</w:t>
      </w:r>
      <w:proofErr w:type="gramEnd"/>
      <w:r w:rsidRPr="00D72398">
        <w:t xml:space="preserve"> нейтральной. После обработки сырья не требуется нейтрализации среды и последующего выведения из нее солей, то есть отпадает необходимость очистки сточных вод на стадии получения гидролизатов растительного сырья. При обработке ЭХ</w:t>
      </w:r>
      <w:proofErr w:type="gramStart"/>
      <w:r w:rsidRPr="00D72398">
        <w:t>О-</w:t>
      </w:r>
      <w:proofErr w:type="gramEnd"/>
      <w:r w:rsidRPr="00D72398">
        <w:t xml:space="preserve"> растворами или ЭХО-водой их можно брать в количестве не более половины объема реакционной среды, не снижая эффекта действия.</w:t>
      </w:r>
    </w:p>
    <w:p w:rsidR="00D72398" w:rsidRPr="00D72398" w:rsidRDefault="00D72398" w:rsidP="00D72398">
      <w:pPr>
        <w:jc w:val="both"/>
      </w:pPr>
      <w:r w:rsidRPr="00D72398">
        <w:t>ЭХО используют для предварительной подготовки к биоконверсии лигноцеллюлозного сырья (соломы, кукурузной кочерыжки, цитрусовой муки и др.). В производстве пива ЭХО может заменить обработку несоложеных материалов ферментными препаратами.</w:t>
      </w:r>
    </w:p>
    <w:p w:rsidR="00D72398" w:rsidRPr="00D72398" w:rsidRDefault="00D72398" w:rsidP="00D72398">
      <w:pPr>
        <w:jc w:val="both"/>
      </w:pPr>
      <w:r w:rsidRPr="00D72398">
        <w:t xml:space="preserve">Радиационная обработка применяется для повышения степени конверсии целлюлозосодержащих субстратов. Облучение целлюлозы кобальтом-60 приводит к снижению степени полимеризации с 1200 до 20 глюкозных единиц, что сопоставимо с гидролизом целлюлазами </w:t>
      </w:r>
      <w:proofErr w:type="spellStart"/>
      <w:r w:rsidRPr="00D72398">
        <w:t>эндотипа</w:t>
      </w:r>
      <w:proofErr w:type="spellEnd"/>
      <w:r w:rsidRPr="00D72398">
        <w:t>. Этот метод очень эффективен при биоконверсии соломы. Радиационная обработка мало используется из-за дороговизны и сложности установок.</w:t>
      </w:r>
    </w:p>
    <w:p w:rsidR="00D72398" w:rsidRPr="00D72398" w:rsidRDefault="00D72398" w:rsidP="00D72398">
      <w:pPr>
        <w:jc w:val="both"/>
      </w:pPr>
    </w:p>
    <w:p w:rsidR="00D72398" w:rsidRPr="00D72398" w:rsidRDefault="00D72398" w:rsidP="00D72398">
      <w:pPr>
        <w:jc w:val="both"/>
      </w:pPr>
      <w:r w:rsidRPr="00D72398">
        <w:t xml:space="preserve">3.Культивирование микроорганизмов. </w:t>
      </w:r>
      <w:proofErr w:type="gramStart"/>
      <w:r w:rsidRPr="00D72398">
        <w:t>Микробную</w:t>
      </w:r>
      <w:proofErr w:type="gramEnd"/>
      <w:r w:rsidRPr="00D72398">
        <w:t xml:space="preserve"> биоконверсию растительного сырья осуществляют путем глубинной, твердофазной или ферментации смешанного типа. Выбор способа культивирования зависит от вида сырья и физиологических особенностей микроорганизмов, используемых при биоконверсии.</w:t>
      </w:r>
    </w:p>
    <w:p w:rsidR="00D72398" w:rsidRPr="00D72398" w:rsidRDefault="00D72398" w:rsidP="00D72398">
      <w:pPr>
        <w:jc w:val="both"/>
      </w:pPr>
      <w:r w:rsidRPr="00D72398">
        <w:t xml:space="preserve">Двухступенчатую ферментацию смешанного типа применяют при необходимости двухстадийной биоконверсии сырья различными штаммами микроорганизмов. Такая ферментация проводится, например, при </w:t>
      </w:r>
      <w:proofErr w:type="gramStart"/>
      <w:r w:rsidRPr="00D72398">
        <w:t>биологической</w:t>
      </w:r>
      <w:proofErr w:type="gramEnd"/>
      <w:r w:rsidRPr="00D72398">
        <w:t xml:space="preserve"> детоксикации кормов с высоким содержанием афлатоксинов.</w:t>
      </w:r>
    </w:p>
    <w:p w:rsidR="00D72398" w:rsidRPr="00D72398" w:rsidRDefault="00D72398" w:rsidP="00D72398">
      <w:pPr>
        <w:jc w:val="both"/>
      </w:pPr>
      <w:r w:rsidRPr="00D72398">
        <w:t>Разработка технологии культивирования включает обязательные стадии:</w:t>
      </w:r>
    </w:p>
    <w:p w:rsidR="00D72398" w:rsidRPr="00D72398" w:rsidRDefault="00D72398" w:rsidP="00D72398">
      <w:pPr>
        <w:jc w:val="both"/>
      </w:pPr>
      <w:r w:rsidRPr="00D72398">
        <w:t xml:space="preserve">выбор штамма микроорганизма, </w:t>
      </w:r>
    </w:p>
    <w:p w:rsidR="00D72398" w:rsidRPr="00D72398" w:rsidRDefault="00D72398" w:rsidP="00D72398">
      <w:pPr>
        <w:jc w:val="both"/>
      </w:pPr>
      <w:r w:rsidRPr="00D72398">
        <w:t xml:space="preserve">выбор способа культивирования </w:t>
      </w:r>
    </w:p>
    <w:p w:rsidR="00D72398" w:rsidRPr="00D72398" w:rsidRDefault="00D72398" w:rsidP="00D72398">
      <w:pPr>
        <w:jc w:val="both"/>
      </w:pPr>
      <w:r w:rsidRPr="00D72398">
        <w:t>определение оптимальных параметров технологического процесса.</w:t>
      </w:r>
      <w:r w:rsidRPr="00D72398">
        <w:tab/>
      </w:r>
    </w:p>
    <w:p w:rsidR="00D72398" w:rsidRPr="00D72398" w:rsidRDefault="00D72398" w:rsidP="00D72398">
      <w:pPr>
        <w:jc w:val="both"/>
      </w:pPr>
      <w:r w:rsidRPr="00D72398">
        <w:t xml:space="preserve">Выбор культуры микроорганизмов определяется, прежде всего, их способностью продуцировать целевой продукт на сырье, подлежащем биоконверсии. </w:t>
      </w:r>
      <w:proofErr w:type="gramStart"/>
      <w:r w:rsidRPr="00D72398">
        <w:t xml:space="preserve">Для прямой биоконверсии растительного субстрата в белковый кормовой продукт можно использовать один штамм микроорганизмов, обладающий комплексом ферментов для гидролиза субстрата и синтеза белка на основе продуктов </w:t>
      </w:r>
      <w:proofErr w:type="spellStart"/>
      <w:r w:rsidRPr="00D72398">
        <w:t>гидро¬лиза</w:t>
      </w:r>
      <w:proofErr w:type="spellEnd"/>
      <w:r w:rsidRPr="00D72398">
        <w:t xml:space="preserve">, или ассоциацию из двух и более штаммов, среди которых есть </w:t>
      </w:r>
      <w:proofErr w:type="spellStart"/>
      <w:r w:rsidRPr="00D72398">
        <w:t>микроорга¬низмы</w:t>
      </w:r>
      <w:proofErr w:type="spellEnd"/>
      <w:r w:rsidRPr="00D72398">
        <w:t xml:space="preserve"> с высокой активностью </w:t>
      </w:r>
      <w:r w:rsidRPr="00D72398">
        <w:lastRenderedPageBreak/>
        <w:t>гидролитических ферментов и микроорганизмы, активно синтезирующие белок (принцип «разделения труда»).</w:t>
      </w:r>
      <w:proofErr w:type="gramEnd"/>
    </w:p>
    <w:p w:rsidR="00D72398" w:rsidRPr="00D72398" w:rsidRDefault="00D72398" w:rsidP="00D72398">
      <w:pPr>
        <w:jc w:val="both"/>
      </w:pPr>
      <w:r w:rsidRPr="00D72398">
        <w:t>Например, получение белковых кормов на основе мелассы проводят с помощью одного вида микроорганизма — пекарских дрожжей, а при биоконверсии соломы дрожжи необходимо сочетать с другими микроорганизмами, поскольку дрожжи не обладают цитолитической активностью. В качестве микроорганизмов, гидролизующих солому, можно использовать грибы пенициллы, а в продукты гидролиза соломы вносить культуру дрожжей.</w:t>
      </w:r>
    </w:p>
    <w:p w:rsidR="00D72398" w:rsidRPr="00D72398" w:rsidRDefault="00D72398" w:rsidP="00D72398">
      <w:pPr>
        <w:jc w:val="both"/>
      </w:pPr>
      <w:r w:rsidRPr="00D72398">
        <w:t>Выбор микроорганизма — продуцента белка облегчается, если есть возможности для предобработки сырья, которая частично заменяет действие гидролитических ферментов микроорганизмов. При выборе микроорганизмов принимают во внимание ограничения, связанные с имеющимся арсеналом технологического оборудования. Аппаратурное оформление процесса культивирования должно обеспечивать соблюдение оптимальных технологических параметров.</w:t>
      </w:r>
    </w:p>
    <w:p w:rsidR="00D72398" w:rsidRPr="00D72398" w:rsidRDefault="00D72398" w:rsidP="00D72398">
      <w:pPr>
        <w:jc w:val="both"/>
      </w:pPr>
      <w:r w:rsidRPr="00D72398">
        <w:t>Выбранный штамм микроорганизмов, помимо способности синтезировать целевой продукт на определенном виде сырья, должен обладать генетической стабильностью (способностью сохранять биосинтетический потенциал длительное время в условиях промышленного производства); высокой скоростью роста; устойчивостью к инфекции; способностью к выживанию в достаточно широком диапазоне параметров внешней среды (рН, температуры, концентрации кислорода и элементов питания). Предпочтительно использовать спорообразующие формы микроорганизмов, так как они имеют более высокую генетическую стабильность, чем вегетативные формы, и более удобны для размножения в чистой культуре.</w:t>
      </w:r>
    </w:p>
    <w:p w:rsidR="00D72398" w:rsidRPr="00D72398" w:rsidRDefault="00D72398" w:rsidP="00D72398">
      <w:pPr>
        <w:jc w:val="both"/>
      </w:pPr>
      <w:r w:rsidRPr="00D72398">
        <w:t xml:space="preserve">Подготовка посевного материала. Качество и количество посевного материала в значительной мере определяют результат культивирования микроорганизмов на субстрате биоконверсии. Посевного материала должно быть достаточно, чтобы обеспечить быстрое развитие микроорганизмов в питательной среде. Это особенно важно при выращивании микроорганизмов на нестерильных средах, когда </w:t>
      </w:r>
      <w:proofErr w:type="gramStart"/>
      <w:r w:rsidRPr="00D72398">
        <w:t>продолжительная</w:t>
      </w:r>
      <w:proofErr w:type="gramEnd"/>
      <w:r w:rsidRPr="00D72398">
        <w:t xml:space="preserve"> лаг-фаза микроорганизма-продуцента может способствовать развитию инфицирующих форм, содержащихся в среде или поступающих из воздуха.</w:t>
      </w:r>
    </w:p>
    <w:p w:rsidR="00D72398" w:rsidRPr="00D72398" w:rsidRDefault="00D72398" w:rsidP="00D72398">
      <w:pPr>
        <w:jc w:val="both"/>
      </w:pPr>
      <w:r w:rsidRPr="00D72398">
        <w:t xml:space="preserve">При выращивании грибов, обладающих способностью к спороношению (конидиеобразованию), в качестве посевного материала используют поверхностные культуры, которые получают выращиванием на твердых средах — отрубях, свекловичном жоме, крупах, ломтях моркови и пр. Культуры должны обильно спороносить, количество спор — 0,5-3 </w:t>
      </w:r>
      <w:proofErr w:type="gramStart"/>
      <w:r w:rsidRPr="00D72398">
        <w:t>млрд</w:t>
      </w:r>
      <w:proofErr w:type="gramEnd"/>
      <w:r w:rsidRPr="00D72398">
        <w:t xml:space="preserve">/г сухой культуры. </w:t>
      </w:r>
      <w:proofErr w:type="gramStart"/>
      <w:r w:rsidRPr="00D72398">
        <w:t>Расход посевной культуры грибов на единицу массы среды составляет при глубинном культивировании около 0,005 %, при твердофазном — около 0,01 %.</w:t>
      </w:r>
      <w:proofErr w:type="gramEnd"/>
    </w:p>
    <w:p w:rsidR="00D72398" w:rsidRPr="00D72398" w:rsidRDefault="00D72398" w:rsidP="00D72398">
      <w:pPr>
        <w:jc w:val="both"/>
      </w:pPr>
      <w:r w:rsidRPr="00D72398">
        <w:t>Перед использованием посевного материала его активируют. Культуру заливают стерильным раствором минеральных солей, иногда с добавлением биостимуляторов (экстракта солодовых ростков, кукурузного экстракта, триптического гидролизата казеина, отдельных Сахаров, аминокислот), получают суспензию спор, которую переносят в колбу и ставят в термостатируемую качалку на 6-12 ч. Споры набухают и прорастают, что сокращает лаг-фазу роста в основной ферментации.</w:t>
      </w:r>
    </w:p>
    <w:p w:rsidR="00D72398" w:rsidRPr="00D72398" w:rsidRDefault="00D72398" w:rsidP="00D72398">
      <w:pPr>
        <w:jc w:val="both"/>
      </w:pPr>
      <w:r w:rsidRPr="00D72398">
        <w:t>Спороносящие бактерии выращивают в виде пленок на твердых или жидких питательных средах в течение времени, необходимого для перехода культуры в стадию спороношения (1-3 сут.). Расход посевного материала (по массе среды, на которой он выращен) — 0,002-0,03 %. Активация посевного материала не требуется. Пленки на жидких средах используются непосредственно, пленки на твердых средах (отрубях, ломтях картофеля, крупах) заливают стерильной водой, взбалтывают и полученной суспензией засевают производственную питательную среду.</w:t>
      </w:r>
    </w:p>
    <w:p w:rsidR="00D72398" w:rsidRPr="00D72398" w:rsidRDefault="00D72398" w:rsidP="00D72398">
      <w:pPr>
        <w:jc w:val="both"/>
      </w:pPr>
      <w:r w:rsidRPr="00D72398">
        <w:t xml:space="preserve">Посевной материал спороносящих культур грибов и бактерий, выращенный на отрубях и крупяных твердых средах, может храниться при комнатной температуре в течение месяца </w:t>
      </w:r>
      <w:r w:rsidRPr="00D72398">
        <w:lastRenderedPageBreak/>
        <w:t>и более без потери биологического потенциала. Посевной материал неспороносящих форм микроорганизмов расходуется в больших количествах — от 3 до 10 % к объему засеваемой среды. При малых дозах посевного материала вегетативные формы микроорганизмов развиваются очень медленно.</w:t>
      </w:r>
    </w:p>
    <w:p w:rsidR="00D72398" w:rsidRPr="00D72398" w:rsidRDefault="00D72398" w:rsidP="00D72398">
      <w:pPr>
        <w:jc w:val="both"/>
      </w:pPr>
      <w:r w:rsidRPr="00D72398">
        <w:t>Выращивание вегетативных форм микроорганизмов ведут ступенчато. Классическим примером является получение пекарских дрожжей на мелассе. Дрожжи из пробирки с чистой культурой пересевают несколько раз в последовательно возрастающие объемы питательной среды, сохраняя дозировку посевного материала 10 %. Аналогично поступают при получении культуральной жидкости продуцентов белка, аминокислот, ферментов и пр.</w:t>
      </w:r>
    </w:p>
    <w:p w:rsidR="00D72398" w:rsidRPr="00D72398" w:rsidRDefault="00D72398" w:rsidP="00D72398">
      <w:pPr>
        <w:jc w:val="both"/>
      </w:pPr>
      <w:r w:rsidRPr="00D72398">
        <w:t>При периодическом культивировании микроорганизмов такая технология доставляет много хлопот. Поэтому культивирование вегетативных форм стараются проводить в непрерывном режиме, если позволяют технологические характеристики процесса. Примерами непрерывных процессов, основанных на культивировании вегетативных форм микроорганизмов, являются получение пищевых и кормовых дрожжей, производство этанола, уксусной кислоты.</w:t>
      </w:r>
    </w:p>
    <w:p w:rsidR="00D72398" w:rsidRPr="00D72398" w:rsidRDefault="00D72398" w:rsidP="00D72398">
      <w:pPr>
        <w:jc w:val="both"/>
      </w:pPr>
      <w:r w:rsidRPr="00D72398">
        <w:t xml:space="preserve">Выбор способа культивирования определяется физиологическими особенностями микроорганизмов и свойствами сырья для биоконверсии. Как отмечалось ранее, существуют два основных способа культивирования — поверхностный (на поверхности жидких и сыпучих питательных сред) и глубинный (осуществляющийся в толще жидкой питательной среды). </w:t>
      </w:r>
      <w:proofErr w:type="gramStart"/>
      <w:r w:rsidRPr="00D72398">
        <w:t>Поверхностный способ (чаще — твердофазный) осуществляется в периодическом режиме, глубинный — в периодическом и различных вариантах непрерывного культивирования.</w:t>
      </w:r>
      <w:proofErr w:type="gramEnd"/>
    </w:p>
    <w:p w:rsidR="00D72398" w:rsidRPr="00D72398" w:rsidRDefault="00D72398" w:rsidP="00D72398">
      <w:pPr>
        <w:jc w:val="both"/>
      </w:pPr>
    </w:p>
    <w:p w:rsidR="00D72398" w:rsidRPr="00D72398" w:rsidRDefault="00D72398" w:rsidP="00D72398">
      <w:pPr>
        <w:jc w:val="both"/>
        <w:rPr>
          <w:b/>
        </w:rPr>
      </w:pPr>
      <w:r w:rsidRPr="00D72398">
        <w:rPr>
          <w:b/>
        </w:rPr>
        <w:t>Вопросы для самоконтроля:</w:t>
      </w:r>
    </w:p>
    <w:p w:rsidR="00D72398" w:rsidRPr="00D72398" w:rsidRDefault="00D72398" w:rsidP="00D72398">
      <w:pPr>
        <w:jc w:val="both"/>
      </w:pPr>
      <w:r w:rsidRPr="00D72398">
        <w:t>1Микробная биоконверсия. Понятие</w:t>
      </w:r>
    </w:p>
    <w:p w:rsidR="00D72398" w:rsidRPr="00D72398" w:rsidRDefault="00D72398" w:rsidP="00D72398">
      <w:pPr>
        <w:jc w:val="both"/>
      </w:pPr>
      <w:r w:rsidRPr="00D72398">
        <w:t>2Сырье для микробной биоконверсии</w:t>
      </w:r>
    </w:p>
    <w:p w:rsidR="00D72398" w:rsidRPr="00D72398" w:rsidRDefault="00D72398" w:rsidP="00D72398">
      <w:pPr>
        <w:jc w:val="both"/>
      </w:pPr>
      <w:r w:rsidRPr="00D72398">
        <w:t>3Технология микробной биоконверсии. Стадии производства</w:t>
      </w:r>
    </w:p>
    <w:p w:rsidR="00D72398" w:rsidRPr="00D72398" w:rsidRDefault="00D72398" w:rsidP="00D72398">
      <w:pPr>
        <w:jc w:val="both"/>
      </w:pPr>
      <w:r w:rsidRPr="00D72398">
        <w:t>4Культивирование микроорганизмов</w:t>
      </w:r>
    </w:p>
    <w:p w:rsidR="00D72398" w:rsidRPr="00D72398" w:rsidRDefault="00D72398" w:rsidP="00D72398">
      <w:pPr>
        <w:jc w:val="both"/>
      </w:pPr>
      <w:r w:rsidRPr="00D72398">
        <w:t>5Выбор способа культивирования</w:t>
      </w:r>
    </w:p>
    <w:p w:rsidR="007804B1" w:rsidRPr="00D72398" w:rsidRDefault="00D72398" w:rsidP="00D72398">
      <w:pPr>
        <w:jc w:val="both"/>
      </w:pPr>
      <w:r w:rsidRPr="00D72398">
        <w:t>6 Режимы культивирования микроорганизмов</w:t>
      </w:r>
    </w:p>
    <w:p w:rsidR="008F54EC" w:rsidRPr="008F54EC" w:rsidRDefault="008F54EC" w:rsidP="008F54EC">
      <w:pPr>
        <w:ind w:firstLine="567"/>
      </w:pPr>
    </w:p>
    <w:p w:rsidR="006766A3" w:rsidRPr="006766A3" w:rsidRDefault="006766A3" w:rsidP="006766A3">
      <w:pPr>
        <w:jc w:val="both"/>
        <w:rPr>
          <w:rFonts w:eastAsiaTheme="minorHAnsi"/>
          <w:b/>
          <w:lang w:eastAsia="en-US"/>
        </w:rPr>
      </w:pPr>
      <w:r w:rsidRPr="006766A3">
        <w:rPr>
          <w:b/>
        </w:rPr>
        <w:t xml:space="preserve">Тема </w:t>
      </w:r>
      <w:r w:rsidR="00D42784">
        <w:rPr>
          <w:b/>
        </w:rPr>
        <w:t>12</w:t>
      </w:r>
      <w:r w:rsidRPr="006766A3">
        <w:rPr>
          <w:b/>
        </w:rPr>
        <w:t>:</w:t>
      </w:r>
      <w:r w:rsidRPr="006766A3">
        <w:rPr>
          <w:rFonts w:eastAsiaTheme="minorHAnsi"/>
          <w:b/>
          <w:lang w:eastAsia="en-US"/>
        </w:rPr>
        <w:t xml:space="preserve"> </w:t>
      </w:r>
      <w:r w:rsidR="00D42784">
        <w:rPr>
          <w:rFonts w:eastAsiaTheme="minorHAnsi"/>
          <w:b/>
          <w:lang w:eastAsia="en-US"/>
        </w:rPr>
        <w:t>Электрофизические процессы обработки сырья при производстве пищевых продуктов</w:t>
      </w:r>
    </w:p>
    <w:p w:rsidR="00D42784" w:rsidRPr="00D42784" w:rsidRDefault="00D42784" w:rsidP="00D42784">
      <w:pPr>
        <w:jc w:val="both"/>
        <w:rPr>
          <w:rFonts w:eastAsiaTheme="minorHAnsi"/>
          <w:lang w:eastAsia="en-US"/>
        </w:rPr>
      </w:pPr>
      <w:r w:rsidRPr="00D42784">
        <w:rPr>
          <w:rFonts w:eastAsiaTheme="minorHAnsi"/>
          <w:b/>
          <w:lang w:eastAsia="en-US"/>
        </w:rPr>
        <w:t xml:space="preserve">Цель: </w:t>
      </w:r>
      <w:r w:rsidRPr="00D42784">
        <w:rPr>
          <w:rFonts w:eastAsiaTheme="minorHAnsi"/>
          <w:lang w:eastAsia="en-US"/>
        </w:rPr>
        <w:t>изучить использование энергетических полей в условиях промышленного производства</w:t>
      </w:r>
    </w:p>
    <w:p w:rsidR="00D42784" w:rsidRPr="00D42784" w:rsidRDefault="00D42784" w:rsidP="00D42784">
      <w:pPr>
        <w:jc w:val="both"/>
        <w:rPr>
          <w:rFonts w:eastAsiaTheme="minorHAnsi"/>
          <w:b/>
          <w:lang w:eastAsia="en-US"/>
        </w:rPr>
      </w:pPr>
      <w:r w:rsidRPr="00D42784">
        <w:rPr>
          <w:rFonts w:eastAsiaTheme="minorHAnsi"/>
          <w:b/>
          <w:lang w:eastAsia="en-US"/>
        </w:rPr>
        <w:t>Вопросы, выносимые на рассмотрение:</w:t>
      </w:r>
    </w:p>
    <w:p w:rsidR="00D42784" w:rsidRPr="00D42784" w:rsidRDefault="00D42784" w:rsidP="00D42784">
      <w:pPr>
        <w:jc w:val="both"/>
        <w:rPr>
          <w:rFonts w:eastAsiaTheme="minorHAnsi"/>
          <w:lang w:eastAsia="en-US"/>
        </w:rPr>
      </w:pPr>
      <w:r w:rsidRPr="00D42784">
        <w:rPr>
          <w:rFonts w:eastAsiaTheme="minorHAnsi"/>
          <w:lang w:eastAsia="en-US"/>
        </w:rPr>
        <w:t>1 Общие сведения и классификация электрофизических методов обработки пищевых продуктов</w:t>
      </w:r>
    </w:p>
    <w:p w:rsidR="00D42784" w:rsidRPr="00D42784" w:rsidRDefault="00D42784" w:rsidP="00D42784">
      <w:pPr>
        <w:jc w:val="both"/>
        <w:rPr>
          <w:rFonts w:eastAsiaTheme="minorHAnsi"/>
          <w:lang w:eastAsia="en-US"/>
        </w:rPr>
      </w:pPr>
      <w:r w:rsidRPr="00D42784">
        <w:rPr>
          <w:rFonts w:eastAsiaTheme="minorHAnsi"/>
          <w:lang w:eastAsia="en-US"/>
        </w:rPr>
        <w:t>2 Электрофизические методы обработки пищевых продуктов</w:t>
      </w:r>
    </w:p>
    <w:p w:rsidR="00D42784" w:rsidRPr="00D42784" w:rsidRDefault="00D42784" w:rsidP="00D42784">
      <w:pPr>
        <w:jc w:val="both"/>
        <w:rPr>
          <w:rFonts w:eastAsiaTheme="minorHAnsi"/>
          <w:lang w:eastAsia="en-US"/>
        </w:rPr>
      </w:pPr>
    </w:p>
    <w:p w:rsidR="00D42784" w:rsidRPr="00D42784" w:rsidRDefault="00D42784" w:rsidP="00D42784">
      <w:pPr>
        <w:jc w:val="both"/>
        <w:rPr>
          <w:rFonts w:eastAsiaTheme="minorHAnsi"/>
          <w:lang w:eastAsia="en-US"/>
        </w:rPr>
      </w:pPr>
      <w:r w:rsidRPr="00D42784">
        <w:rPr>
          <w:rFonts w:eastAsiaTheme="minorHAnsi"/>
          <w:lang w:eastAsia="en-US"/>
        </w:rPr>
        <w:t>1. Использование энергетических полей в условиях промышленного производства - сложная научно-техническая задача, требующая решения комплекса задач:</w:t>
      </w:r>
    </w:p>
    <w:p w:rsidR="00D42784" w:rsidRPr="00D42784" w:rsidRDefault="00D42784" w:rsidP="00D42784">
      <w:pPr>
        <w:jc w:val="both"/>
        <w:rPr>
          <w:rFonts w:eastAsiaTheme="minorHAnsi"/>
          <w:lang w:eastAsia="en-US"/>
        </w:rPr>
      </w:pPr>
      <w:r w:rsidRPr="00D42784">
        <w:rPr>
          <w:rFonts w:eastAsiaTheme="minorHAnsi"/>
          <w:lang w:eastAsia="en-US"/>
        </w:rPr>
        <w:t>-</w:t>
      </w:r>
      <w:r w:rsidRPr="00D42784">
        <w:rPr>
          <w:rFonts w:eastAsiaTheme="minorHAnsi"/>
          <w:lang w:eastAsia="en-US"/>
        </w:rPr>
        <w:tab/>
        <w:t>выявление областей производства для применения электрофизических методов;</w:t>
      </w:r>
    </w:p>
    <w:p w:rsidR="00D42784" w:rsidRPr="00D42784" w:rsidRDefault="00D42784" w:rsidP="00D42784">
      <w:pPr>
        <w:jc w:val="both"/>
        <w:rPr>
          <w:rFonts w:eastAsiaTheme="minorHAnsi"/>
          <w:lang w:eastAsia="en-US"/>
        </w:rPr>
      </w:pPr>
      <w:r w:rsidRPr="00D42784">
        <w:rPr>
          <w:rFonts w:eastAsiaTheme="minorHAnsi"/>
          <w:lang w:eastAsia="en-US"/>
        </w:rPr>
        <w:t>-</w:t>
      </w:r>
      <w:r w:rsidRPr="00D42784">
        <w:rPr>
          <w:rFonts w:eastAsiaTheme="minorHAnsi"/>
          <w:lang w:eastAsia="en-US"/>
        </w:rPr>
        <w:tab/>
        <w:t>исследование комплекса свой</w:t>
      </w:r>
      <w:proofErr w:type="gramStart"/>
      <w:r w:rsidRPr="00D42784">
        <w:rPr>
          <w:rFonts w:eastAsiaTheme="minorHAnsi"/>
          <w:lang w:eastAsia="en-US"/>
        </w:rPr>
        <w:t>ств пр</w:t>
      </w:r>
      <w:proofErr w:type="gramEnd"/>
      <w:r w:rsidRPr="00D42784">
        <w:rPr>
          <w:rFonts w:eastAsiaTheme="minorHAnsi"/>
          <w:lang w:eastAsia="en-US"/>
        </w:rPr>
        <w:t>одукта: электрофизических, структурно-механических, теплофизических, и других и установление их взаимосвязей;</w:t>
      </w:r>
    </w:p>
    <w:p w:rsidR="00D42784" w:rsidRPr="00D42784" w:rsidRDefault="00D42784" w:rsidP="00D42784">
      <w:pPr>
        <w:numPr>
          <w:ilvl w:val="0"/>
          <w:numId w:val="5"/>
        </w:numPr>
        <w:jc w:val="both"/>
        <w:rPr>
          <w:rFonts w:eastAsiaTheme="minorHAnsi"/>
          <w:lang w:eastAsia="en-US"/>
        </w:rPr>
      </w:pPr>
      <w:r w:rsidRPr="00D42784">
        <w:rPr>
          <w:rFonts w:eastAsiaTheme="minorHAnsi"/>
          <w:lang w:eastAsia="en-US"/>
        </w:rPr>
        <w:t>исследование процессов тепл</w:t>
      </w:r>
      <w:proofErr w:type="gramStart"/>
      <w:r w:rsidRPr="00D42784">
        <w:rPr>
          <w:rFonts w:eastAsiaTheme="minorHAnsi"/>
          <w:lang w:eastAsia="en-US"/>
        </w:rPr>
        <w:t>о-</w:t>
      </w:r>
      <w:proofErr w:type="gramEnd"/>
      <w:r w:rsidRPr="00D42784">
        <w:rPr>
          <w:rFonts w:eastAsiaTheme="minorHAnsi"/>
          <w:lang w:eastAsia="en-US"/>
        </w:rPr>
        <w:t xml:space="preserve"> и массообмена в условиях использования новых концентрированных источников энергии;</w:t>
      </w:r>
    </w:p>
    <w:p w:rsidR="00D42784" w:rsidRPr="00D42784" w:rsidRDefault="00D42784" w:rsidP="00D42784">
      <w:pPr>
        <w:numPr>
          <w:ilvl w:val="0"/>
          <w:numId w:val="5"/>
        </w:numPr>
        <w:jc w:val="both"/>
        <w:rPr>
          <w:rFonts w:eastAsiaTheme="minorHAnsi"/>
          <w:lang w:eastAsia="en-US"/>
        </w:rPr>
      </w:pPr>
      <w:r w:rsidRPr="00D42784">
        <w:rPr>
          <w:rFonts w:eastAsiaTheme="minorHAnsi"/>
          <w:lang w:eastAsia="en-US"/>
        </w:rPr>
        <w:t>разработка теоретических основ расчета и конструирования аппаратуры для обработки пищевых продуктов в энергетических полях, комплексная оценка качества изделий.</w:t>
      </w:r>
    </w:p>
    <w:p w:rsidR="00D42784" w:rsidRPr="00D42784" w:rsidRDefault="00D42784" w:rsidP="00D42784">
      <w:pPr>
        <w:jc w:val="both"/>
        <w:rPr>
          <w:rFonts w:eastAsiaTheme="minorHAnsi"/>
          <w:lang w:eastAsia="en-US"/>
        </w:rPr>
      </w:pPr>
      <w:r w:rsidRPr="00D42784">
        <w:rPr>
          <w:rFonts w:eastAsiaTheme="minorHAnsi"/>
          <w:lang w:eastAsia="en-US"/>
        </w:rPr>
        <w:t xml:space="preserve">В технологических процессах продукты обрабатываются различными энергетическими полями: механическими, электрическими, акустическими и др. Эффективность и </w:t>
      </w:r>
      <w:r w:rsidRPr="00D42784">
        <w:rPr>
          <w:rFonts w:eastAsiaTheme="minorHAnsi"/>
          <w:lang w:eastAsia="en-US"/>
        </w:rPr>
        <w:lastRenderedPageBreak/>
        <w:t>интенсивность воздействии этих полей на продукт определяется сопротивляемостью сырья, т.е. его физическими характеристиками. Величины сопротивляемости особенно важны при проведении процессов с использованием высококонцентрированных источников энергии.</w:t>
      </w:r>
    </w:p>
    <w:p w:rsidR="00D42784" w:rsidRPr="00D42784" w:rsidRDefault="00D42784" w:rsidP="00D42784">
      <w:pPr>
        <w:jc w:val="both"/>
        <w:rPr>
          <w:rFonts w:eastAsiaTheme="minorHAnsi"/>
          <w:lang w:eastAsia="en-US"/>
        </w:rPr>
      </w:pPr>
      <w:r w:rsidRPr="00D42784">
        <w:rPr>
          <w:rFonts w:eastAsiaTheme="minorHAnsi"/>
          <w:lang w:eastAsia="en-US"/>
        </w:rPr>
        <w:t>Характеристика продукта складывается из комплекса физических свойств. Поэтому отдельные свойства, например, электропроводность, не отражает поведения материала даже в простейшем процессе электроконтактного нагрева.</w:t>
      </w:r>
    </w:p>
    <w:p w:rsidR="00D42784" w:rsidRPr="00D42784" w:rsidRDefault="00D42784" w:rsidP="00D42784">
      <w:pPr>
        <w:jc w:val="both"/>
        <w:rPr>
          <w:rFonts w:eastAsiaTheme="minorHAnsi"/>
          <w:lang w:eastAsia="en-US"/>
        </w:rPr>
      </w:pPr>
      <w:r w:rsidRPr="00D42784">
        <w:rPr>
          <w:rFonts w:eastAsiaTheme="minorHAnsi"/>
          <w:lang w:eastAsia="en-US"/>
        </w:rPr>
        <w:t>Физические свойства - энергетическая способность, теплофизические, оптические, структурно-механические, сорбционные свойства - отражают внешнее проявление внутренней сущности, биологических особенностей и пр.</w:t>
      </w:r>
    </w:p>
    <w:p w:rsidR="00D42784" w:rsidRPr="00D42784" w:rsidRDefault="00D42784" w:rsidP="00D42784">
      <w:pPr>
        <w:jc w:val="both"/>
        <w:rPr>
          <w:rFonts w:eastAsiaTheme="minorHAnsi"/>
          <w:lang w:eastAsia="en-US"/>
        </w:rPr>
      </w:pPr>
      <w:r w:rsidRPr="00D42784">
        <w:rPr>
          <w:rFonts w:eastAsiaTheme="minorHAnsi"/>
          <w:i/>
          <w:lang w:eastAsia="en-US"/>
        </w:rPr>
        <w:t>Энергетическая способность (калорийность) продуктов</w:t>
      </w:r>
      <w:r w:rsidRPr="00D42784">
        <w:rPr>
          <w:rFonts w:eastAsiaTheme="minorHAnsi"/>
          <w:lang w:eastAsia="en-US"/>
        </w:rPr>
        <w:t xml:space="preserve"> - количество энергии, </w:t>
      </w:r>
      <w:proofErr w:type="gramStart"/>
      <w:r w:rsidRPr="00D42784">
        <w:rPr>
          <w:rFonts w:eastAsiaTheme="minorHAnsi"/>
          <w:lang w:eastAsia="en-US"/>
        </w:rPr>
        <w:t>образующийся</w:t>
      </w:r>
      <w:proofErr w:type="gramEnd"/>
      <w:r w:rsidRPr="00D42784">
        <w:rPr>
          <w:rFonts w:eastAsiaTheme="minorHAnsi"/>
          <w:lang w:eastAsia="en-US"/>
        </w:rPr>
        <w:t xml:space="preserve"> в организме человека при окислении углеводов, белков, жиров пищевых продуктов.</w:t>
      </w:r>
    </w:p>
    <w:p w:rsidR="00D42784" w:rsidRPr="00D42784" w:rsidRDefault="00D42784" w:rsidP="00D42784">
      <w:pPr>
        <w:jc w:val="both"/>
        <w:rPr>
          <w:rFonts w:eastAsiaTheme="minorHAnsi"/>
          <w:lang w:eastAsia="en-US"/>
        </w:rPr>
      </w:pPr>
      <w:r w:rsidRPr="00D42784">
        <w:rPr>
          <w:rFonts w:eastAsiaTheme="minorHAnsi"/>
          <w:i/>
          <w:lang w:eastAsia="en-US"/>
        </w:rPr>
        <w:t>Теплофизические свойства пищевых продуктов</w:t>
      </w:r>
      <w:r w:rsidRPr="00D42784">
        <w:rPr>
          <w:rFonts w:eastAsiaTheme="minorHAnsi"/>
          <w:lang w:eastAsia="en-US"/>
        </w:rPr>
        <w:t>, такие свойства пищевых продуктов выявляются при действии на них тепловой и электрической энергии, а также инфракрасного излучения и характеризуется теплоемкостью, теплопроводностью, а также температурами плавления, затвердевания и замерзания. Эти свойства определяют характер и скорость протекания тепловых процессов в сырье при пастеризации, стерилизации, замораживания и размораживания.</w:t>
      </w:r>
    </w:p>
    <w:p w:rsidR="00D42784" w:rsidRPr="00D42784" w:rsidRDefault="00D42784" w:rsidP="00D42784">
      <w:pPr>
        <w:jc w:val="both"/>
        <w:rPr>
          <w:rFonts w:eastAsiaTheme="minorHAnsi"/>
          <w:lang w:eastAsia="en-US"/>
        </w:rPr>
      </w:pPr>
      <w:r w:rsidRPr="00D42784">
        <w:rPr>
          <w:rFonts w:eastAsiaTheme="minorHAnsi"/>
          <w:lang w:eastAsia="en-US"/>
        </w:rPr>
        <w:t xml:space="preserve">Теплоемкость - это отношение количества теплоты, полученного телом, при бесконечно малом изменении его состояния, к вызванному им приращению температуры (при нагревании на 1 </w:t>
      </w:r>
      <w:r w:rsidRPr="00D42784">
        <w:rPr>
          <w:rFonts w:eastAsiaTheme="minorHAnsi"/>
          <w:vertAlign w:val="superscript"/>
          <w:lang w:eastAsia="en-US"/>
        </w:rPr>
        <w:t>0</w:t>
      </w:r>
      <w:r w:rsidRPr="00D42784">
        <w:rPr>
          <w:rFonts w:eastAsiaTheme="minorHAnsi"/>
          <w:lang w:eastAsia="en-US"/>
        </w:rPr>
        <w:t xml:space="preserve">С). </w:t>
      </w:r>
      <w:proofErr w:type="gramStart"/>
      <w:r w:rsidRPr="00D42784">
        <w:rPr>
          <w:rFonts w:eastAsiaTheme="minorHAnsi"/>
          <w:lang w:eastAsia="en-US"/>
        </w:rPr>
        <w:t>Теплоемкость, рассчитанную на 1 кг продукта называют</w:t>
      </w:r>
      <w:proofErr w:type="gramEnd"/>
      <w:r w:rsidRPr="00D42784">
        <w:rPr>
          <w:rFonts w:eastAsiaTheme="minorHAnsi"/>
          <w:lang w:eastAsia="en-US"/>
        </w:rPr>
        <w:t xml:space="preserve"> </w:t>
      </w:r>
      <w:r w:rsidRPr="00D42784">
        <w:rPr>
          <w:rFonts w:eastAsiaTheme="minorHAnsi"/>
          <w:i/>
          <w:lang w:eastAsia="en-US"/>
        </w:rPr>
        <w:t>удельной теплоемкостью</w:t>
      </w:r>
      <w:r w:rsidRPr="00D42784">
        <w:rPr>
          <w:rFonts w:eastAsiaTheme="minorHAnsi"/>
          <w:lang w:eastAsia="en-US"/>
        </w:rPr>
        <w:t xml:space="preserve"> (с). Теплоемкость жидкости или газов определяют для постоянного объема (с), или для постоянного давления с</w:t>
      </w:r>
      <w:r w:rsidRPr="00D42784">
        <w:rPr>
          <w:rFonts w:eastAsiaTheme="minorHAnsi"/>
          <w:vertAlign w:val="subscript"/>
          <w:lang w:eastAsia="en-US"/>
        </w:rPr>
        <w:t>р</w:t>
      </w:r>
      <w:r w:rsidRPr="00D42784">
        <w:rPr>
          <w:rFonts w:eastAsiaTheme="minorHAnsi"/>
          <w:lang w:eastAsia="en-US"/>
        </w:rPr>
        <w:t>. На практике чаще пользуются изобарной теплоемкостью. Поэтому в дальнейшем удельной теплоемкостью (с) следует понимать удельную теплоемкость при постоянном давлении.</w:t>
      </w:r>
    </w:p>
    <w:p w:rsidR="00D42784" w:rsidRPr="00D42784" w:rsidRDefault="00D42784" w:rsidP="00D42784">
      <w:pPr>
        <w:jc w:val="both"/>
        <w:rPr>
          <w:rFonts w:eastAsiaTheme="minorHAnsi"/>
          <w:lang w:eastAsia="en-US"/>
        </w:rPr>
      </w:pPr>
      <w:r w:rsidRPr="00D42784">
        <w:rPr>
          <w:rFonts w:eastAsiaTheme="minorHAnsi"/>
          <w:lang w:eastAsia="en-US"/>
        </w:rPr>
        <w:t>Наибольшей теплоемкостью характеризуется вода. С помощью удельной теплоемкости определяется количество тепла, которое необходимо передать при нагревании или отвести при охлаждении продукта. Продукты с высоким содержанием воды отличаются большой теплоемкостью, с преобладанием жира - низкой теплоемкостью.</w:t>
      </w:r>
    </w:p>
    <w:p w:rsidR="00D42784" w:rsidRPr="00D42784" w:rsidRDefault="00D42784" w:rsidP="00D42784">
      <w:pPr>
        <w:jc w:val="both"/>
        <w:rPr>
          <w:rFonts w:eastAsiaTheme="minorHAnsi"/>
          <w:lang w:eastAsia="en-US"/>
        </w:rPr>
      </w:pPr>
      <w:r w:rsidRPr="00D42784">
        <w:rPr>
          <w:rFonts w:eastAsiaTheme="minorHAnsi"/>
          <w:lang w:eastAsia="en-US"/>
        </w:rPr>
        <w:t>Теплопроводность - способность пищевого продукта проводить тепло при разности температур в различных его частях. Количество тепловой энергии, которая протекает через 1 м</w:t>
      </w:r>
      <w:r w:rsidRPr="00D42784">
        <w:rPr>
          <w:rFonts w:eastAsiaTheme="minorHAnsi"/>
          <w:vertAlign w:val="superscript"/>
          <w:lang w:eastAsia="en-US"/>
        </w:rPr>
        <w:t>2</w:t>
      </w:r>
      <w:r w:rsidRPr="00D42784">
        <w:rPr>
          <w:rFonts w:eastAsiaTheme="minorHAnsi"/>
          <w:lang w:eastAsia="en-US"/>
        </w:rPr>
        <w:t xml:space="preserve"> поверхности продукта на толщину 1 м при разности температур 1</w:t>
      </w:r>
      <w:proofErr w:type="gramStart"/>
      <w:r w:rsidRPr="00D42784">
        <w:rPr>
          <w:rFonts w:eastAsiaTheme="minorHAnsi"/>
          <w:lang w:eastAsia="en-US"/>
        </w:rPr>
        <w:t>°С</w:t>
      </w:r>
      <w:proofErr w:type="gramEnd"/>
      <w:r w:rsidRPr="00D42784">
        <w:rPr>
          <w:rFonts w:eastAsiaTheme="minorHAnsi"/>
          <w:lang w:eastAsia="en-US"/>
        </w:rPr>
        <w:t xml:space="preserve"> за единицу времени.</w:t>
      </w:r>
    </w:p>
    <w:p w:rsidR="00D42784" w:rsidRPr="00D42784" w:rsidRDefault="00D42784" w:rsidP="00D42784">
      <w:pPr>
        <w:jc w:val="both"/>
        <w:rPr>
          <w:rFonts w:eastAsiaTheme="minorHAnsi"/>
          <w:lang w:eastAsia="en-US"/>
        </w:rPr>
      </w:pPr>
      <w:r w:rsidRPr="00D42784">
        <w:rPr>
          <w:rFonts w:eastAsiaTheme="minorHAnsi"/>
          <w:lang w:eastAsia="en-US"/>
        </w:rPr>
        <w:t>Электропроводность это способность веще</w:t>
      </w:r>
      <w:proofErr w:type="gramStart"/>
      <w:r w:rsidRPr="00D42784">
        <w:rPr>
          <w:rFonts w:eastAsiaTheme="minorHAnsi"/>
          <w:lang w:eastAsia="en-US"/>
        </w:rPr>
        <w:t>ств пр</w:t>
      </w:r>
      <w:proofErr w:type="gramEnd"/>
      <w:r w:rsidRPr="00D42784">
        <w:rPr>
          <w:rFonts w:eastAsiaTheme="minorHAnsi"/>
          <w:lang w:eastAsia="en-US"/>
        </w:rPr>
        <w:t xml:space="preserve">оводить ток, тесно связана с влажностью и с увеличением последней возрастает. Молоко обладает способностью проводить электричество. </w:t>
      </w:r>
      <w:r w:rsidRPr="00D42784">
        <w:rPr>
          <w:rFonts w:eastAsiaTheme="minorHAnsi"/>
          <w:i/>
          <w:lang w:eastAsia="en-US"/>
        </w:rPr>
        <w:t>Эта способность может быть охарактеризована величиной удельной электрической проводимости.</w:t>
      </w:r>
    </w:p>
    <w:p w:rsidR="00D42784" w:rsidRPr="00D42784" w:rsidRDefault="00D42784" w:rsidP="00D42784">
      <w:pPr>
        <w:jc w:val="both"/>
        <w:rPr>
          <w:rFonts w:eastAsiaTheme="minorHAnsi"/>
          <w:lang w:eastAsia="en-US"/>
        </w:rPr>
      </w:pPr>
      <w:r w:rsidRPr="00D42784">
        <w:rPr>
          <w:rFonts w:eastAsiaTheme="minorHAnsi"/>
          <w:lang w:eastAsia="en-US"/>
        </w:rPr>
        <w:t xml:space="preserve">Классификация физических методов обработки пищевых продуктов различными энергетическими полями может базироваться на основные положения </w:t>
      </w:r>
      <w:r w:rsidRPr="00D42784">
        <w:rPr>
          <w:rFonts w:eastAsiaTheme="minorHAnsi"/>
          <w:i/>
          <w:lang w:eastAsia="en-US"/>
        </w:rPr>
        <w:t>механики сплошной среды при различной интенсивности воздействия поля на</w:t>
      </w:r>
      <w:r w:rsidRPr="00D42784">
        <w:rPr>
          <w:rFonts w:eastAsiaTheme="minorHAnsi"/>
          <w:lang w:eastAsia="en-US"/>
        </w:rPr>
        <w:t xml:space="preserve"> </w:t>
      </w:r>
      <w:r w:rsidRPr="00D42784">
        <w:rPr>
          <w:rFonts w:eastAsiaTheme="minorHAnsi"/>
          <w:i/>
          <w:lang w:eastAsia="en-US"/>
        </w:rPr>
        <w:t>продукт</w:t>
      </w:r>
      <w:r w:rsidRPr="00D42784">
        <w:rPr>
          <w:rFonts w:eastAsiaTheme="minorHAnsi"/>
          <w:lang w:eastAsia="en-US"/>
        </w:rPr>
        <w:t>. Непрерывность спектра электромагнитных волн может служить основной классификацией электрофизических методов обработки. Уравнение Планка устанавливает взаимосвязь длины волны излучения и энергии кванта. Любой из этих показателей может быть взят за основу. Целесообразнее в классификации использовать оба показателя, так как длина волны характеризует действующий фактор, а энергия кванта возможность в химических превращениях.</w:t>
      </w:r>
    </w:p>
    <w:p w:rsidR="00D42784" w:rsidRPr="00D42784" w:rsidRDefault="00D42784" w:rsidP="00D42784">
      <w:pPr>
        <w:jc w:val="both"/>
        <w:rPr>
          <w:rFonts w:eastAsiaTheme="minorHAnsi"/>
          <w:lang w:eastAsia="en-US"/>
        </w:rPr>
      </w:pPr>
      <w:r w:rsidRPr="00D42784">
        <w:rPr>
          <w:rFonts w:eastAsiaTheme="minorHAnsi"/>
          <w:lang w:eastAsia="en-US"/>
        </w:rPr>
        <w:t xml:space="preserve">Так, известно, что инфракрасное излучение способно значительно ускорить процесс стабилизации цвета при </w:t>
      </w:r>
      <w:proofErr w:type="spellStart"/>
      <w:r w:rsidRPr="00D42784">
        <w:rPr>
          <w:rFonts w:eastAsiaTheme="minorHAnsi"/>
          <w:lang w:eastAsia="en-US"/>
        </w:rPr>
        <w:t>электрокопчении</w:t>
      </w:r>
      <w:proofErr w:type="spellEnd"/>
      <w:r w:rsidRPr="00D42784">
        <w:rPr>
          <w:rFonts w:eastAsiaTheme="minorHAnsi"/>
          <w:lang w:eastAsia="en-US"/>
        </w:rPr>
        <w:t xml:space="preserve"> мясных и рыбных продуктов.</w:t>
      </w:r>
    </w:p>
    <w:p w:rsidR="00D42784" w:rsidRPr="00D42784" w:rsidRDefault="00D42784" w:rsidP="00D42784">
      <w:pPr>
        <w:jc w:val="both"/>
        <w:rPr>
          <w:rFonts w:eastAsiaTheme="minorHAnsi"/>
          <w:lang w:eastAsia="en-US"/>
        </w:rPr>
      </w:pPr>
      <w:r w:rsidRPr="00D42784">
        <w:rPr>
          <w:rFonts w:eastAsiaTheme="minorHAnsi"/>
          <w:lang w:eastAsia="en-US"/>
        </w:rPr>
        <w:t xml:space="preserve">Такие физические методы обработки как пульсация, ультразвук условно отнесены к </w:t>
      </w:r>
      <w:proofErr w:type="gramStart"/>
      <w:r w:rsidRPr="00D42784">
        <w:rPr>
          <w:rFonts w:eastAsiaTheme="minorHAnsi"/>
          <w:lang w:eastAsia="en-US"/>
        </w:rPr>
        <w:t>электрофизическим</w:t>
      </w:r>
      <w:proofErr w:type="gramEnd"/>
      <w:r w:rsidRPr="00D42784">
        <w:rPr>
          <w:rFonts w:eastAsiaTheme="minorHAnsi"/>
          <w:lang w:eastAsia="en-US"/>
        </w:rPr>
        <w:t xml:space="preserve">. </w:t>
      </w:r>
    </w:p>
    <w:p w:rsidR="00D42784" w:rsidRPr="00D42784" w:rsidRDefault="00D42784" w:rsidP="00D42784">
      <w:pPr>
        <w:jc w:val="both"/>
        <w:rPr>
          <w:rFonts w:eastAsiaTheme="minorHAnsi"/>
          <w:lang w:eastAsia="en-US"/>
        </w:rPr>
      </w:pPr>
      <w:r w:rsidRPr="00D42784">
        <w:rPr>
          <w:rFonts w:eastAsiaTheme="minorHAnsi"/>
          <w:lang w:eastAsia="en-US"/>
        </w:rPr>
        <w:lastRenderedPageBreak/>
        <w:t xml:space="preserve">Выбор действующего фактора для конкретного процесса представляет собой  сложную  задачу.  Для  одного  и  того  же  процесса можно использовать ряд методов. Например, для процесса сушки применим инфракрасный нагрев, высокочастотный нагрев, сверхвысокочастотный и </w:t>
      </w:r>
      <w:proofErr w:type="spellStart"/>
      <w:r w:rsidRPr="00D42784">
        <w:rPr>
          <w:rFonts w:eastAsiaTheme="minorHAnsi"/>
          <w:lang w:eastAsia="en-US"/>
        </w:rPr>
        <w:t>электроконтактные</w:t>
      </w:r>
      <w:proofErr w:type="spellEnd"/>
      <w:r w:rsidRPr="00D42784">
        <w:rPr>
          <w:rFonts w:eastAsiaTheme="minorHAnsi"/>
          <w:lang w:eastAsia="en-US"/>
        </w:rPr>
        <w:t xml:space="preserve"> методы. При этом даже если все методы дают одинаковый конечный результат, проблема выбора одного из них - сложная задача.</w:t>
      </w:r>
    </w:p>
    <w:p w:rsidR="00D42784" w:rsidRPr="00D42784" w:rsidRDefault="00D42784" w:rsidP="00D42784">
      <w:pPr>
        <w:jc w:val="both"/>
        <w:rPr>
          <w:rFonts w:eastAsiaTheme="minorHAnsi"/>
          <w:lang w:eastAsia="en-US"/>
        </w:rPr>
      </w:pPr>
    </w:p>
    <w:p w:rsidR="00D42784" w:rsidRPr="00D42784" w:rsidRDefault="00D42784" w:rsidP="00D42784">
      <w:pPr>
        <w:jc w:val="both"/>
        <w:rPr>
          <w:rFonts w:eastAsiaTheme="minorHAnsi"/>
          <w:lang w:eastAsia="en-US"/>
        </w:rPr>
      </w:pPr>
      <w:r w:rsidRPr="00D42784">
        <w:rPr>
          <w:rFonts w:eastAsiaTheme="minorHAnsi"/>
          <w:lang w:eastAsia="en-US"/>
        </w:rPr>
        <w:t xml:space="preserve">2. Электрофизические методы обработки пищевых продуктов широко применяются в самых различных отраслях промышленности, т.к. сравнительно с традиционными методами имеют неоспоримые преимущества, так и недостатки. </w:t>
      </w:r>
      <w:r w:rsidRPr="00D42784">
        <w:rPr>
          <w:rFonts w:eastAsiaTheme="minorHAnsi"/>
          <w:i/>
          <w:lang w:eastAsia="en-US"/>
        </w:rPr>
        <w:t>Преимущества</w:t>
      </w:r>
      <w:r w:rsidRPr="00D42784">
        <w:rPr>
          <w:rFonts w:eastAsiaTheme="minorHAnsi"/>
          <w:lang w:eastAsia="en-US"/>
        </w:rPr>
        <w:t xml:space="preserve"> - высокая скорость процесса и компактность промышленных устройств, </w:t>
      </w:r>
      <w:r w:rsidRPr="00D42784">
        <w:rPr>
          <w:rFonts w:eastAsiaTheme="minorHAnsi"/>
          <w:i/>
          <w:lang w:eastAsia="en-US"/>
        </w:rPr>
        <w:t>недостатки</w:t>
      </w:r>
      <w:r w:rsidRPr="00D42784">
        <w:rPr>
          <w:rFonts w:eastAsiaTheme="minorHAnsi"/>
          <w:lang w:eastAsia="en-US"/>
        </w:rPr>
        <w:t xml:space="preserve"> </w:t>
      </w:r>
      <w:proofErr w:type="gramStart"/>
      <w:r w:rsidRPr="00D42784">
        <w:rPr>
          <w:rFonts w:eastAsiaTheme="minorHAnsi"/>
          <w:lang w:eastAsia="en-US"/>
        </w:rPr>
        <w:t>-о</w:t>
      </w:r>
      <w:proofErr w:type="gramEnd"/>
      <w:r w:rsidRPr="00D42784">
        <w:rPr>
          <w:rFonts w:eastAsiaTheme="minorHAnsi"/>
          <w:lang w:eastAsia="en-US"/>
        </w:rPr>
        <w:t>тносительная сложность и высокая стоимость промышленных устройств.</w:t>
      </w:r>
    </w:p>
    <w:p w:rsidR="00D42784" w:rsidRPr="00D42784" w:rsidRDefault="00D42784" w:rsidP="00D42784">
      <w:pPr>
        <w:jc w:val="both"/>
        <w:rPr>
          <w:rFonts w:eastAsiaTheme="minorHAnsi"/>
          <w:lang w:eastAsia="en-US"/>
        </w:rPr>
      </w:pPr>
      <w:r w:rsidRPr="00D42784">
        <w:rPr>
          <w:rFonts w:eastAsiaTheme="minorHAnsi"/>
          <w:lang w:eastAsia="en-US"/>
        </w:rPr>
        <w:t>При использовании этих методов для обработки пищевых продуктов возникают серьезные трудности, обусловленные гетерогенностью состава продуктов и различной лабильностью отдельных составных частей. Например, в различных частях объема мясных продуктов даже на расстоянии нескольких миллиметров соотношение белок: жир: вода может различаться в несколько раз; два клубня сахарной свеклы, взятые с одного участка, могут различаться по массе и содержанию сахара в 2 раза и более и т.д. Если при традиционных методах обработки статистическое усреднение продукта почти всегда позволяет вести процесс в оптимальном режиме, то электрофизические методы обработки воздействуют неодинаково на части продукта, различающиеся по объему. Поэтому если путем измельчения и механического перемешивания нельзя достичь однородности продукта, то использование электрофизического метода для обработки пищевых продуктов может быть весьма проблематичным.</w:t>
      </w:r>
    </w:p>
    <w:p w:rsidR="00D42784" w:rsidRPr="00D42784" w:rsidRDefault="00D42784" w:rsidP="00D42784">
      <w:pPr>
        <w:jc w:val="both"/>
        <w:rPr>
          <w:rFonts w:eastAsiaTheme="minorHAnsi"/>
          <w:lang w:eastAsia="en-US"/>
        </w:rPr>
      </w:pPr>
      <w:r w:rsidRPr="00D42784">
        <w:rPr>
          <w:rFonts w:eastAsiaTheme="minorHAnsi"/>
          <w:lang w:eastAsia="en-US"/>
        </w:rPr>
        <w:t>Электрофизические методы обработки пищевых продуктов основаны на использовании электромагнитной энергии излучения.</w:t>
      </w:r>
    </w:p>
    <w:p w:rsidR="00D42784" w:rsidRPr="00D42784" w:rsidRDefault="00D42784" w:rsidP="00D42784">
      <w:pPr>
        <w:jc w:val="both"/>
        <w:rPr>
          <w:rFonts w:eastAsiaTheme="minorHAnsi"/>
          <w:lang w:eastAsia="en-US"/>
        </w:rPr>
      </w:pPr>
      <w:r w:rsidRPr="00D42784">
        <w:rPr>
          <w:rFonts w:eastAsiaTheme="minorHAnsi"/>
          <w:lang w:eastAsia="en-US"/>
        </w:rPr>
        <w:t>Согласно квантовой теории Планка, излучение и поглощение энергии атомами равно или кратно величине</w:t>
      </w:r>
    </w:p>
    <w:p w:rsidR="00D42784" w:rsidRPr="00D42784" w:rsidRDefault="00D42784" w:rsidP="00D42784">
      <w:pPr>
        <w:jc w:val="both"/>
        <w:rPr>
          <w:rFonts w:eastAsiaTheme="minorHAnsi"/>
          <w:lang w:eastAsia="en-US"/>
        </w:rPr>
      </w:pPr>
      <w:r w:rsidRPr="00D42784">
        <w:rPr>
          <w:rFonts w:eastAsiaTheme="minorHAnsi"/>
          <w:i/>
          <w:lang w:val="en-US" w:eastAsia="en-US"/>
        </w:rPr>
        <w:t>λ</w:t>
      </w:r>
      <w:r w:rsidRPr="00D42784">
        <w:rPr>
          <w:rFonts w:eastAsiaTheme="minorHAnsi"/>
          <w:i/>
          <w:lang w:eastAsia="en-US"/>
        </w:rPr>
        <w:t xml:space="preserve"> = </w:t>
      </w:r>
      <w:r w:rsidRPr="00D42784">
        <w:rPr>
          <w:rFonts w:eastAsiaTheme="minorHAnsi"/>
          <w:i/>
          <w:lang w:val="en-US" w:eastAsia="en-US"/>
        </w:rPr>
        <w:t>h</w:t>
      </w:r>
      <w:r w:rsidRPr="00D42784">
        <w:rPr>
          <w:rFonts w:eastAsiaTheme="minorHAnsi"/>
          <w:lang w:eastAsia="en-US"/>
        </w:rPr>
        <w:t xml:space="preserve">• </w:t>
      </w:r>
      <w:r w:rsidRPr="00D42784">
        <w:rPr>
          <w:rFonts w:eastAsiaTheme="minorHAnsi"/>
          <w:i/>
          <w:lang w:val="en-US" w:eastAsia="en-US"/>
        </w:rPr>
        <w:t>v</w:t>
      </w:r>
      <w:r w:rsidRPr="00D42784">
        <w:rPr>
          <w:rFonts w:eastAsiaTheme="minorHAnsi"/>
          <w:i/>
          <w:lang w:eastAsia="en-US"/>
        </w:rPr>
        <w:t>,</w:t>
      </w:r>
      <w:r w:rsidRPr="00D42784">
        <w:rPr>
          <w:rFonts w:eastAsiaTheme="minorHAnsi"/>
          <w:lang w:eastAsia="en-US"/>
        </w:rPr>
        <w:tab/>
        <w:t xml:space="preserve">                                                            (1)</w:t>
      </w:r>
    </w:p>
    <w:p w:rsidR="00D42784" w:rsidRPr="00D42784" w:rsidRDefault="00D42784" w:rsidP="00D42784">
      <w:pPr>
        <w:jc w:val="both"/>
        <w:rPr>
          <w:rFonts w:eastAsiaTheme="minorHAnsi"/>
          <w:lang w:eastAsia="en-US"/>
        </w:rPr>
      </w:pPr>
      <w:r w:rsidRPr="00D42784">
        <w:rPr>
          <w:rFonts w:eastAsiaTheme="minorHAnsi"/>
          <w:lang w:eastAsia="en-US"/>
        </w:rPr>
        <w:t xml:space="preserve">где: </w:t>
      </w:r>
      <w:r w:rsidRPr="00D42784">
        <w:rPr>
          <w:rFonts w:eastAsiaTheme="minorHAnsi"/>
          <w:i/>
          <w:lang w:val="en-US" w:eastAsia="en-US"/>
        </w:rPr>
        <w:t>v</w:t>
      </w:r>
      <w:r w:rsidRPr="00D42784">
        <w:rPr>
          <w:rFonts w:eastAsiaTheme="minorHAnsi"/>
          <w:lang w:eastAsia="en-US"/>
        </w:rPr>
        <w:t xml:space="preserve"> - частота излучения, с</w:t>
      </w:r>
      <w:r w:rsidRPr="00D42784">
        <w:rPr>
          <w:rFonts w:eastAsiaTheme="minorHAnsi"/>
          <w:vertAlign w:val="superscript"/>
          <w:lang w:eastAsia="en-US"/>
        </w:rPr>
        <w:t>-1</w:t>
      </w:r>
      <w:r w:rsidRPr="00D42784">
        <w:rPr>
          <w:rFonts w:eastAsiaTheme="minorHAnsi"/>
          <w:lang w:eastAsia="en-US"/>
        </w:rPr>
        <w:t>;</w:t>
      </w:r>
    </w:p>
    <w:p w:rsidR="00D42784" w:rsidRPr="00D42784" w:rsidRDefault="00D42784" w:rsidP="00D42784">
      <w:pPr>
        <w:jc w:val="both"/>
        <w:rPr>
          <w:rFonts w:eastAsiaTheme="minorHAnsi"/>
          <w:lang w:eastAsia="en-US"/>
        </w:rPr>
      </w:pPr>
      <w:r w:rsidRPr="00D42784">
        <w:rPr>
          <w:rFonts w:eastAsiaTheme="minorHAnsi"/>
          <w:lang w:val="en-US" w:eastAsia="en-US"/>
        </w:rPr>
        <w:t>h</w:t>
      </w:r>
      <w:r w:rsidRPr="00D42784">
        <w:rPr>
          <w:rFonts w:eastAsiaTheme="minorHAnsi"/>
          <w:lang w:eastAsia="en-US"/>
        </w:rPr>
        <w:t xml:space="preserve"> - </w:t>
      </w:r>
      <w:proofErr w:type="gramStart"/>
      <w:r w:rsidRPr="00D42784">
        <w:rPr>
          <w:rFonts w:eastAsiaTheme="minorHAnsi"/>
          <w:lang w:eastAsia="en-US"/>
        </w:rPr>
        <w:t>постоянная</w:t>
      </w:r>
      <w:proofErr w:type="gramEnd"/>
      <w:r w:rsidRPr="00D42784">
        <w:rPr>
          <w:rFonts w:eastAsiaTheme="minorHAnsi"/>
          <w:lang w:eastAsia="en-US"/>
        </w:rPr>
        <w:t xml:space="preserve"> Планка, </w:t>
      </w:r>
      <w:r w:rsidRPr="00D42784">
        <w:rPr>
          <w:rFonts w:eastAsiaTheme="minorHAnsi"/>
          <w:lang w:val="en-US" w:eastAsia="en-US"/>
        </w:rPr>
        <w:t>h</w:t>
      </w:r>
      <w:r w:rsidRPr="00D42784">
        <w:rPr>
          <w:rFonts w:eastAsiaTheme="minorHAnsi"/>
          <w:lang w:eastAsia="en-US"/>
        </w:rPr>
        <w:t xml:space="preserve"> = (6,62517 ± 0,002) • 10</w:t>
      </w:r>
      <w:r w:rsidRPr="00D42784">
        <w:rPr>
          <w:rFonts w:eastAsiaTheme="minorHAnsi"/>
          <w:vertAlign w:val="superscript"/>
          <w:lang w:eastAsia="en-US"/>
        </w:rPr>
        <w:t>-34</w:t>
      </w:r>
      <w:r w:rsidRPr="00D42784">
        <w:rPr>
          <w:rFonts w:eastAsiaTheme="minorHAnsi"/>
          <w:lang w:eastAsia="en-US"/>
        </w:rPr>
        <w:t xml:space="preserve"> Дж с</w:t>
      </w:r>
    </w:p>
    <w:p w:rsidR="00D42784" w:rsidRPr="00D42784" w:rsidRDefault="00D42784" w:rsidP="00D42784">
      <w:pPr>
        <w:jc w:val="both"/>
        <w:rPr>
          <w:rFonts w:eastAsiaTheme="minorHAnsi"/>
          <w:lang w:eastAsia="en-US"/>
        </w:rPr>
      </w:pPr>
      <w:r w:rsidRPr="00D42784">
        <w:rPr>
          <w:rFonts w:eastAsiaTheme="minorHAnsi"/>
          <w:lang w:eastAsia="en-US"/>
        </w:rPr>
        <w:t xml:space="preserve">Частота </w:t>
      </w:r>
      <w:r w:rsidRPr="00D42784">
        <w:rPr>
          <w:rFonts w:eastAsiaTheme="minorHAnsi"/>
          <w:lang w:val="en-US" w:eastAsia="en-US"/>
        </w:rPr>
        <w:t>v</w:t>
      </w:r>
      <w:r w:rsidRPr="00D42784">
        <w:rPr>
          <w:rFonts w:eastAsiaTheme="minorHAnsi"/>
          <w:lang w:eastAsia="en-US"/>
        </w:rPr>
        <w:t xml:space="preserve"> связана с длиной волны </w:t>
      </w:r>
      <w:r w:rsidRPr="00D42784">
        <w:rPr>
          <w:rFonts w:eastAsiaTheme="minorHAnsi"/>
          <w:i/>
          <w:lang w:val="en-US" w:eastAsia="en-US"/>
        </w:rPr>
        <w:t>λ</w:t>
      </w:r>
      <w:r w:rsidRPr="00D42784">
        <w:rPr>
          <w:rFonts w:eastAsiaTheme="minorHAnsi"/>
          <w:bCs/>
          <w:i/>
          <w:iCs/>
          <w:lang w:eastAsia="en-US"/>
        </w:rPr>
        <w:t xml:space="preserve"> </w:t>
      </w:r>
      <w:r w:rsidRPr="00D42784">
        <w:rPr>
          <w:rFonts w:eastAsiaTheme="minorHAnsi"/>
          <w:lang w:eastAsia="en-US"/>
        </w:rPr>
        <w:t>уравнением:</w:t>
      </w:r>
    </w:p>
    <w:p w:rsidR="00D42784" w:rsidRPr="00D42784" w:rsidRDefault="00D42784" w:rsidP="00D42784">
      <w:pPr>
        <w:jc w:val="both"/>
        <w:rPr>
          <w:rFonts w:eastAsiaTheme="minorHAnsi"/>
          <w:lang w:eastAsia="en-US"/>
        </w:rPr>
      </w:pPr>
      <w:r w:rsidRPr="00D42784">
        <w:rPr>
          <w:rFonts w:eastAsiaTheme="minorHAnsi"/>
          <w:lang w:eastAsia="en-US"/>
        </w:rPr>
        <w:br/>
      </w:r>
      <w:r w:rsidRPr="00D42784">
        <w:rPr>
          <w:rFonts w:eastAsiaTheme="minorHAnsi"/>
          <w:lang w:val="en-US" w:eastAsia="en-US"/>
        </w:rPr>
        <w:t>c</w:t>
      </w:r>
      <w:r w:rsidRPr="00D42784">
        <w:rPr>
          <w:rFonts w:eastAsiaTheme="minorHAnsi"/>
          <w:lang w:eastAsia="en-US"/>
        </w:rPr>
        <w:t xml:space="preserve"> = </w:t>
      </w:r>
      <w:r w:rsidRPr="00D42784">
        <w:rPr>
          <w:rFonts w:eastAsiaTheme="minorHAnsi"/>
          <w:i/>
          <w:lang w:val="en-US" w:eastAsia="en-US"/>
        </w:rPr>
        <w:t>λ</w:t>
      </w:r>
      <w:r w:rsidRPr="00D42784">
        <w:rPr>
          <w:rFonts w:eastAsiaTheme="minorHAnsi"/>
          <w:lang w:eastAsia="en-US"/>
        </w:rPr>
        <w:t xml:space="preserve"> • </w:t>
      </w:r>
      <w:r w:rsidRPr="00D42784">
        <w:rPr>
          <w:rFonts w:eastAsiaTheme="minorHAnsi"/>
          <w:lang w:val="en-US" w:eastAsia="en-US"/>
        </w:rPr>
        <w:t>v</w:t>
      </w:r>
      <w:r w:rsidRPr="00D42784">
        <w:rPr>
          <w:rFonts w:eastAsiaTheme="minorHAnsi"/>
          <w:lang w:eastAsia="en-US"/>
        </w:rPr>
        <w:t>,</w:t>
      </w:r>
      <w:r w:rsidRPr="00D42784">
        <w:rPr>
          <w:rFonts w:eastAsiaTheme="minorHAnsi"/>
          <w:lang w:eastAsia="en-US"/>
        </w:rPr>
        <w:tab/>
        <w:t xml:space="preserve">                                                  (2)</w:t>
      </w:r>
    </w:p>
    <w:p w:rsidR="00D42784" w:rsidRPr="00D42784" w:rsidRDefault="00D42784" w:rsidP="00D42784">
      <w:pPr>
        <w:jc w:val="both"/>
        <w:rPr>
          <w:rFonts w:eastAsiaTheme="minorHAnsi"/>
          <w:lang w:eastAsia="en-US"/>
        </w:rPr>
      </w:pPr>
      <w:r w:rsidRPr="00D42784">
        <w:rPr>
          <w:rFonts w:eastAsiaTheme="minorHAnsi"/>
          <w:lang w:eastAsia="en-US"/>
        </w:rPr>
        <w:t xml:space="preserve">где: </w:t>
      </w:r>
      <w:proofErr w:type="gramStart"/>
      <w:r w:rsidRPr="00D42784">
        <w:rPr>
          <w:rFonts w:eastAsiaTheme="minorHAnsi"/>
          <w:lang w:eastAsia="en-US"/>
        </w:rPr>
        <w:t>с</w:t>
      </w:r>
      <w:proofErr w:type="gramEnd"/>
      <w:r w:rsidRPr="00D42784">
        <w:rPr>
          <w:rFonts w:eastAsiaTheme="minorHAnsi"/>
          <w:lang w:eastAsia="en-US"/>
        </w:rPr>
        <w:t xml:space="preserve"> - скорость распространения электромагнитных колебаний, равна скорости света в вакууме.</w:t>
      </w:r>
    </w:p>
    <w:p w:rsidR="00D42784" w:rsidRPr="00D42784" w:rsidRDefault="00D42784" w:rsidP="00D42784">
      <w:pPr>
        <w:jc w:val="both"/>
        <w:rPr>
          <w:rFonts w:eastAsiaTheme="minorHAnsi"/>
          <w:lang w:eastAsia="en-US"/>
        </w:rPr>
      </w:pPr>
      <w:r w:rsidRPr="00D42784">
        <w:rPr>
          <w:rFonts w:eastAsiaTheme="minorHAnsi"/>
          <w:lang w:eastAsia="en-US"/>
        </w:rPr>
        <w:t>Из обоих уравнений видно, что чем выше частота или чем меньше длина волны, тем больше кванты энергии посылаемого излучения.</w:t>
      </w:r>
    </w:p>
    <w:p w:rsidR="00D42784" w:rsidRPr="00D42784" w:rsidRDefault="00D42784" w:rsidP="00D42784">
      <w:pPr>
        <w:jc w:val="both"/>
        <w:rPr>
          <w:rFonts w:eastAsiaTheme="minorHAnsi"/>
          <w:lang w:eastAsia="en-US"/>
        </w:rPr>
      </w:pPr>
      <w:r w:rsidRPr="00D42784">
        <w:rPr>
          <w:rFonts w:eastAsiaTheme="minorHAnsi"/>
          <w:lang w:eastAsia="en-US"/>
        </w:rPr>
        <w:t>При значительной энергии квантов излучения они не только возбуждают внешние электроны, но могут даже выбивать их из электронной оболочки с ионизацией молекул. Полагают, что способностью выбивать электроны обладают УФ-лучи, а рентгеновские и гамма-лучи могут выбивать еще более сильно связанные электроны. Возникающие при этом пробелы заполняются электронами наружных уровней и, в конечном счете, возникают ионы.</w:t>
      </w:r>
    </w:p>
    <w:p w:rsidR="00D42784" w:rsidRPr="00D42784" w:rsidRDefault="00D42784" w:rsidP="00D42784">
      <w:pPr>
        <w:jc w:val="both"/>
        <w:rPr>
          <w:rFonts w:eastAsiaTheme="minorHAnsi"/>
          <w:lang w:eastAsia="en-US"/>
        </w:rPr>
      </w:pPr>
      <w:r w:rsidRPr="00D42784">
        <w:rPr>
          <w:rFonts w:eastAsiaTheme="minorHAnsi"/>
          <w:lang w:eastAsia="en-US"/>
        </w:rPr>
        <w:t xml:space="preserve">Кроме положительных ионов, в результате присоединенных электронов к атомам и молекулам возникают также отрицательные ионы. Во время этой ионизации возникают радикалы, которые </w:t>
      </w:r>
      <w:r w:rsidRPr="00D42784">
        <w:rPr>
          <w:rFonts w:eastAsiaTheme="minorHAnsi"/>
          <w:bCs/>
          <w:i/>
          <w:iCs/>
          <w:lang w:eastAsia="en-US"/>
        </w:rPr>
        <w:t xml:space="preserve">хотя </w:t>
      </w:r>
      <w:r w:rsidRPr="00D42784">
        <w:rPr>
          <w:rFonts w:eastAsiaTheme="minorHAnsi"/>
          <w:lang w:eastAsia="en-US"/>
        </w:rPr>
        <w:t xml:space="preserve">и являются электрически нейтральными, но имеют сильно насыщенный характер. В обводненных пищевых </w:t>
      </w:r>
      <w:proofErr w:type="gramStart"/>
      <w:r w:rsidRPr="00D42784">
        <w:rPr>
          <w:rFonts w:eastAsiaTheme="minorHAnsi"/>
          <w:lang w:eastAsia="en-US"/>
        </w:rPr>
        <w:t>продуктах</w:t>
      </w:r>
      <w:proofErr w:type="gramEnd"/>
      <w:r w:rsidRPr="00D42784">
        <w:rPr>
          <w:rFonts w:eastAsiaTheme="minorHAnsi"/>
          <w:lang w:eastAsia="en-US"/>
        </w:rPr>
        <w:t xml:space="preserve"> прежде всего образуются восстановленные [Н</w:t>
      </w:r>
      <w:r w:rsidRPr="00D42784">
        <w:rPr>
          <w:rFonts w:eastAsiaTheme="minorHAnsi"/>
          <w:vertAlign w:val="superscript"/>
          <w:lang w:eastAsia="en-US"/>
        </w:rPr>
        <w:t>+</w:t>
      </w:r>
      <w:r w:rsidRPr="00D42784">
        <w:rPr>
          <w:rFonts w:eastAsiaTheme="minorHAnsi"/>
          <w:lang w:eastAsia="en-US"/>
        </w:rPr>
        <w:t xml:space="preserve">] и окисленные [ОН </w:t>
      </w:r>
      <w:r w:rsidRPr="00D42784">
        <w:rPr>
          <w:rFonts w:eastAsiaTheme="minorHAnsi"/>
          <w:vertAlign w:val="superscript"/>
          <w:lang w:eastAsia="en-US"/>
        </w:rPr>
        <w:t xml:space="preserve">- </w:t>
      </w:r>
      <w:r w:rsidRPr="00D42784">
        <w:rPr>
          <w:rFonts w:eastAsiaTheme="minorHAnsi"/>
          <w:lang w:eastAsia="en-US"/>
        </w:rPr>
        <w:t xml:space="preserve">] радикалы. Вследствие своей </w:t>
      </w:r>
      <w:r w:rsidRPr="00D42784">
        <w:rPr>
          <w:rFonts w:eastAsiaTheme="minorHAnsi"/>
          <w:vertAlign w:val="superscript"/>
          <w:lang w:eastAsia="en-US"/>
        </w:rPr>
        <w:t xml:space="preserve"> </w:t>
      </w:r>
      <w:r w:rsidRPr="00D42784">
        <w:rPr>
          <w:rFonts w:eastAsiaTheme="minorHAnsi"/>
          <w:lang w:eastAsia="en-US"/>
        </w:rPr>
        <w:t>реакционности они могут вступать в различные реакции.</w:t>
      </w:r>
    </w:p>
    <w:p w:rsidR="00D42784" w:rsidRPr="00D42784" w:rsidRDefault="00D42784" w:rsidP="00D42784">
      <w:pPr>
        <w:jc w:val="both"/>
        <w:rPr>
          <w:rFonts w:eastAsiaTheme="minorHAnsi"/>
          <w:lang w:eastAsia="en-US"/>
        </w:rPr>
      </w:pPr>
      <w:r w:rsidRPr="00D42784">
        <w:rPr>
          <w:rFonts w:eastAsiaTheme="minorHAnsi"/>
          <w:lang w:eastAsia="en-US"/>
        </w:rPr>
        <w:t>Следовательно, связь между атомами и молекулам могут разорвать только такие кванты энергии, которые выше энергии связи. Величина энергии квантов различного излучения равна:</w:t>
      </w:r>
    </w:p>
    <w:p w:rsidR="00D42784" w:rsidRPr="00D42784" w:rsidRDefault="00D42784" w:rsidP="00D42784">
      <w:pPr>
        <w:jc w:val="both"/>
        <w:rPr>
          <w:rFonts w:eastAsiaTheme="minorHAnsi"/>
          <w:lang w:eastAsia="en-US"/>
        </w:rPr>
      </w:pPr>
      <w:proofErr w:type="gramStart"/>
      <w:r w:rsidRPr="00D42784">
        <w:rPr>
          <w:rFonts w:eastAsiaTheme="minorHAnsi"/>
          <w:lang w:eastAsia="en-US"/>
        </w:rPr>
        <w:lastRenderedPageBreak/>
        <w:t>УФ-излучение</w:t>
      </w:r>
      <w:proofErr w:type="gramEnd"/>
      <w:r w:rsidRPr="00D42784">
        <w:rPr>
          <w:rFonts w:eastAsiaTheme="minorHAnsi"/>
          <w:lang w:eastAsia="en-US"/>
        </w:rPr>
        <w:t xml:space="preserve"> </w:t>
      </w:r>
      <w:r w:rsidRPr="00D42784">
        <w:rPr>
          <w:rFonts w:eastAsiaTheme="minorHAnsi"/>
          <w:bCs/>
          <w:i/>
          <w:iCs/>
          <w:lang w:eastAsia="en-US"/>
        </w:rPr>
        <w:t>(</w:t>
      </w:r>
      <w:r w:rsidRPr="00D42784">
        <w:rPr>
          <w:rFonts w:eastAsiaTheme="minorHAnsi"/>
          <w:i/>
          <w:lang w:val="en-US" w:eastAsia="en-US"/>
        </w:rPr>
        <w:t>λ</w:t>
      </w:r>
      <w:r w:rsidRPr="00D42784">
        <w:rPr>
          <w:rFonts w:eastAsiaTheme="minorHAnsi"/>
          <w:bCs/>
          <w:i/>
          <w:iCs/>
          <w:lang w:eastAsia="en-US"/>
        </w:rPr>
        <w:t xml:space="preserve"> </w:t>
      </w:r>
      <w:r w:rsidRPr="00D42784">
        <w:rPr>
          <w:rFonts w:eastAsiaTheme="minorHAnsi"/>
          <w:lang w:eastAsia="en-US"/>
        </w:rPr>
        <w:t xml:space="preserve">= 1,4 •10 нм) х 90 </w:t>
      </w:r>
      <w:proofErr w:type="spellStart"/>
      <w:r w:rsidRPr="00D42784">
        <w:rPr>
          <w:rFonts w:eastAsiaTheme="minorHAnsi"/>
          <w:lang w:val="en-US" w:eastAsia="en-US"/>
        </w:rPr>
        <w:t>ev</w:t>
      </w:r>
      <w:proofErr w:type="spellEnd"/>
      <w:r w:rsidRPr="00D42784">
        <w:rPr>
          <w:rFonts w:eastAsiaTheme="minorHAnsi"/>
          <w:lang w:eastAsia="en-US"/>
        </w:rPr>
        <w:t>;</w:t>
      </w:r>
    </w:p>
    <w:p w:rsidR="00D42784" w:rsidRPr="00D42784" w:rsidRDefault="00D42784" w:rsidP="00D42784">
      <w:pPr>
        <w:jc w:val="both"/>
        <w:rPr>
          <w:rFonts w:eastAsiaTheme="minorHAnsi"/>
          <w:lang w:eastAsia="en-US"/>
        </w:rPr>
      </w:pPr>
      <w:r w:rsidRPr="00D42784">
        <w:rPr>
          <w:rFonts w:eastAsiaTheme="minorHAnsi"/>
          <w:lang w:eastAsia="en-US"/>
        </w:rPr>
        <w:t xml:space="preserve">    Видимый свет </w:t>
      </w:r>
      <w:r w:rsidRPr="00D42784">
        <w:rPr>
          <w:rFonts w:eastAsiaTheme="minorHAnsi"/>
          <w:bCs/>
          <w:i/>
          <w:iCs/>
          <w:lang w:eastAsia="en-US"/>
        </w:rPr>
        <w:t>(</w:t>
      </w:r>
      <w:r w:rsidRPr="00D42784">
        <w:rPr>
          <w:rFonts w:eastAsiaTheme="minorHAnsi"/>
          <w:i/>
          <w:lang w:val="en-US" w:eastAsia="en-US"/>
        </w:rPr>
        <w:t>λ</w:t>
      </w:r>
      <w:r w:rsidRPr="00D42784">
        <w:rPr>
          <w:rFonts w:eastAsiaTheme="minorHAnsi"/>
          <w:lang w:eastAsia="en-US"/>
        </w:rPr>
        <w:t xml:space="preserve"> </w:t>
      </w:r>
      <w:r w:rsidRPr="00D42784">
        <w:rPr>
          <w:rFonts w:eastAsiaTheme="minorHAnsi"/>
          <w:bCs/>
          <w:i/>
          <w:iCs/>
          <w:lang w:eastAsia="en-US"/>
        </w:rPr>
        <w:t xml:space="preserve">= </w:t>
      </w:r>
      <w:r w:rsidRPr="00D42784">
        <w:rPr>
          <w:rFonts w:eastAsiaTheme="minorHAnsi"/>
          <w:lang w:eastAsia="en-US"/>
        </w:rPr>
        <w:t>3,6 • 10</w:t>
      </w:r>
      <w:r w:rsidRPr="00D42784">
        <w:rPr>
          <w:rFonts w:eastAsiaTheme="minorHAnsi"/>
          <w:vertAlign w:val="superscript"/>
          <w:lang w:eastAsia="en-US"/>
        </w:rPr>
        <w:t>2</w:t>
      </w:r>
      <w:r w:rsidRPr="00D42784">
        <w:rPr>
          <w:rFonts w:eastAsiaTheme="minorHAnsi"/>
          <w:lang w:eastAsia="en-US"/>
        </w:rPr>
        <w:t xml:space="preserve"> нм) х 3,4 </w:t>
      </w:r>
      <w:proofErr w:type="spellStart"/>
      <w:r w:rsidRPr="00D42784">
        <w:rPr>
          <w:rFonts w:eastAsiaTheme="minorHAnsi"/>
          <w:lang w:val="en-US" w:eastAsia="en-US"/>
        </w:rPr>
        <w:t>ev</w:t>
      </w:r>
      <w:proofErr w:type="spellEnd"/>
      <w:r w:rsidRPr="00D42784">
        <w:rPr>
          <w:rFonts w:eastAsiaTheme="minorHAnsi"/>
          <w:lang w:eastAsia="en-US"/>
        </w:rPr>
        <w:t>;</w:t>
      </w:r>
    </w:p>
    <w:p w:rsidR="00D42784" w:rsidRPr="00D42784" w:rsidRDefault="00D42784" w:rsidP="00D42784">
      <w:pPr>
        <w:jc w:val="both"/>
        <w:rPr>
          <w:rFonts w:eastAsiaTheme="minorHAnsi"/>
          <w:lang w:eastAsia="en-US"/>
        </w:rPr>
      </w:pPr>
      <w:r w:rsidRPr="00D42784">
        <w:rPr>
          <w:rFonts w:eastAsiaTheme="minorHAnsi"/>
          <w:lang w:eastAsia="en-US"/>
        </w:rPr>
        <w:t xml:space="preserve">   ИК-излучение </w:t>
      </w:r>
      <w:r w:rsidRPr="00D42784">
        <w:rPr>
          <w:rFonts w:eastAsiaTheme="minorHAnsi"/>
          <w:bCs/>
          <w:i/>
          <w:iCs/>
          <w:lang w:eastAsia="en-US"/>
        </w:rPr>
        <w:t>(</w:t>
      </w:r>
      <w:r w:rsidRPr="00D42784">
        <w:rPr>
          <w:rFonts w:eastAsiaTheme="minorHAnsi"/>
          <w:i/>
          <w:lang w:val="en-US" w:eastAsia="en-US"/>
        </w:rPr>
        <w:t>λ</w:t>
      </w:r>
      <w:r w:rsidRPr="00D42784">
        <w:rPr>
          <w:rFonts w:eastAsiaTheme="minorHAnsi"/>
          <w:bCs/>
          <w:i/>
          <w:iCs/>
          <w:lang w:eastAsia="en-US"/>
        </w:rPr>
        <w:t xml:space="preserve"> </w:t>
      </w:r>
      <w:r w:rsidRPr="00D42784">
        <w:rPr>
          <w:rFonts w:eastAsiaTheme="minorHAnsi"/>
          <w:lang w:eastAsia="en-US"/>
        </w:rPr>
        <w:t>= 7,8 • 10</w:t>
      </w:r>
      <w:r w:rsidRPr="00D42784">
        <w:rPr>
          <w:rFonts w:eastAsiaTheme="minorHAnsi"/>
          <w:vertAlign w:val="superscript"/>
          <w:lang w:eastAsia="en-US"/>
        </w:rPr>
        <w:t>2</w:t>
      </w:r>
      <w:r w:rsidRPr="00D42784">
        <w:rPr>
          <w:rFonts w:eastAsiaTheme="minorHAnsi"/>
          <w:lang w:eastAsia="en-US"/>
        </w:rPr>
        <w:t xml:space="preserve"> нм) х 1,6 </w:t>
      </w:r>
      <w:proofErr w:type="spellStart"/>
      <w:r w:rsidRPr="00D42784">
        <w:rPr>
          <w:rFonts w:eastAsiaTheme="minorHAnsi"/>
          <w:lang w:val="en-US" w:eastAsia="en-US"/>
        </w:rPr>
        <w:t>ev</w:t>
      </w:r>
      <w:proofErr w:type="spellEnd"/>
      <w:r w:rsidRPr="00D42784">
        <w:rPr>
          <w:rFonts w:eastAsiaTheme="minorHAnsi"/>
          <w:lang w:eastAsia="en-US"/>
        </w:rPr>
        <w:t>;</w:t>
      </w:r>
    </w:p>
    <w:p w:rsidR="00D42784" w:rsidRPr="00D42784" w:rsidRDefault="00D42784" w:rsidP="00D42784">
      <w:pPr>
        <w:jc w:val="both"/>
        <w:rPr>
          <w:rFonts w:eastAsiaTheme="minorHAnsi"/>
          <w:lang w:eastAsia="en-US"/>
        </w:rPr>
      </w:pPr>
      <w:r w:rsidRPr="00D42784">
        <w:rPr>
          <w:rFonts w:eastAsiaTheme="minorHAnsi"/>
          <w:lang w:eastAsia="en-US"/>
        </w:rPr>
        <w:t xml:space="preserve">                         Высокочастотная энергия (</w:t>
      </w:r>
      <w:r w:rsidRPr="00D42784">
        <w:rPr>
          <w:rFonts w:eastAsiaTheme="minorHAnsi"/>
          <w:i/>
          <w:lang w:val="en-US" w:eastAsia="en-US"/>
        </w:rPr>
        <w:t>λ</w:t>
      </w:r>
      <w:r w:rsidRPr="00D42784">
        <w:rPr>
          <w:rFonts w:eastAsiaTheme="minorHAnsi"/>
          <w:lang w:eastAsia="en-US"/>
        </w:rPr>
        <w:t xml:space="preserve"> = 3,4 • 10</w:t>
      </w:r>
      <w:r w:rsidRPr="00D42784">
        <w:rPr>
          <w:rFonts w:eastAsiaTheme="minorHAnsi"/>
          <w:vertAlign w:val="superscript"/>
          <w:lang w:eastAsia="en-US"/>
        </w:rPr>
        <w:t>5</w:t>
      </w:r>
      <w:r w:rsidRPr="00D42784">
        <w:rPr>
          <w:rFonts w:eastAsiaTheme="minorHAnsi"/>
          <w:lang w:eastAsia="en-US"/>
        </w:rPr>
        <w:t xml:space="preserve"> нм) х 0,004 </w:t>
      </w:r>
      <w:proofErr w:type="spellStart"/>
      <w:r w:rsidRPr="00D42784">
        <w:rPr>
          <w:rFonts w:eastAsiaTheme="minorHAnsi"/>
          <w:lang w:val="en-US" w:eastAsia="en-US"/>
        </w:rPr>
        <w:t>ev</w:t>
      </w:r>
      <w:proofErr w:type="spellEnd"/>
      <w:r w:rsidRPr="00D42784">
        <w:rPr>
          <w:rFonts w:eastAsiaTheme="minorHAnsi"/>
          <w:lang w:eastAsia="en-US"/>
        </w:rPr>
        <w:t xml:space="preserve">. </w:t>
      </w:r>
    </w:p>
    <w:p w:rsidR="00D42784" w:rsidRPr="00D42784" w:rsidRDefault="00D42784" w:rsidP="00D42784">
      <w:pPr>
        <w:jc w:val="both"/>
        <w:rPr>
          <w:rFonts w:eastAsiaTheme="minorHAnsi"/>
          <w:lang w:eastAsia="en-US"/>
        </w:rPr>
      </w:pPr>
      <w:r w:rsidRPr="00D42784">
        <w:rPr>
          <w:rFonts w:eastAsiaTheme="minorHAnsi"/>
          <w:lang w:eastAsia="en-US"/>
        </w:rPr>
        <w:t xml:space="preserve">В таблице 1 приведены виды энергии различных связей. </w:t>
      </w:r>
    </w:p>
    <w:p w:rsidR="00D42784" w:rsidRPr="00D42784" w:rsidRDefault="00D42784" w:rsidP="00D42784">
      <w:pPr>
        <w:jc w:val="both"/>
        <w:rPr>
          <w:rFonts w:eastAsiaTheme="minorHAnsi"/>
          <w:lang w:eastAsia="en-US"/>
        </w:rPr>
      </w:pPr>
    </w:p>
    <w:p w:rsidR="00D42784" w:rsidRPr="00D42784" w:rsidRDefault="00D42784" w:rsidP="00D42784">
      <w:pPr>
        <w:jc w:val="both"/>
        <w:rPr>
          <w:rFonts w:eastAsiaTheme="minorHAnsi"/>
          <w:bCs/>
          <w:lang w:eastAsia="en-US"/>
        </w:rPr>
      </w:pPr>
      <w:r w:rsidRPr="00D42784">
        <w:rPr>
          <w:rFonts w:eastAsiaTheme="minorHAnsi"/>
          <w:bCs/>
          <w:i/>
          <w:iCs/>
          <w:lang w:eastAsia="en-US"/>
        </w:rPr>
        <w:t xml:space="preserve">Таблица 1 - </w:t>
      </w:r>
      <w:r w:rsidRPr="00D42784">
        <w:rPr>
          <w:rFonts w:eastAsiaTheme="minorHAnsi"/>
          <w:bCs/>
          <w:lang w:eastAsia="en-US"/>
        </w:rPr>
        <w:t xml:space="preserve">Энергии различных связей          </w:t>
      </w:r>
    </w:p>
    <w:tbl>
      <w:tblPr>
        <w:tblStyle w:val="a6"/>
        <w:tblW w:w="0" w:type="auto"/>
        <w:tblLook w:val="04A0" w:firstRow="1" w:lastRow="0" w:firstColumn="1" w:lastColumn="0" w:noHBand="0" w:noVBand="1"/>
      </w:tblPr>
      <w:tblGrid>
        <w:gridCol w:w="3190"/>
        <w:gridCol w:w="3190"/>
        <w:gridCol w:w="3191"/>
      </w:tblGrid>
      <w:tr w:rsidR="00D42784" w:rsidRPr="00D42784" w:rsidTr="000F72B1">
        <w:tc>
          <w:tcPr>
            <w:tcW w:w="3190" w:type="dxa"/>
          </w:tcPr>
          <w:p w:rsidR="00D42784" w:rsidRPr="00D42784" w:rsidRDefault="00D42784" w:rsidP="00D42784">
            <w:pPr>
              <w:jc w:val="both"/>
              <w:rPr>
                <w:rFonts w:eastAsiaTheme="minorHAnsi"/>
                <w:lang w:eastAsia="en-US"/>
              </w:rPr>
            </w:pPr>
            <w:r w:rsidRPr="00D42784">
              <w:rPr>
                <w:rFonts w:eastAsiaTheme="minorHAnsi"/>
                <w:lang w:eastAsia="en-US"/>
              </w:rPr>
              <w:t>Вид связи</w:t>
            </w:r>
          </w:p>
        </w:tc>
        <w:tc>
          <w:tcPr>
            <w:tcW w:w="3190" w:type="dxa"/>
          </w:tcPr>
          <w:p w:rsidR="00D42784" w:rsidRPr="00D42784" w:rsidRDefault="00D42784" w:rsidP="00D42784">
            <w:pPr>
              <w:jc w:val="both"/>
              <w:rPr>
                <w:rFonts w:eastAsiaTheme="minorHAnsi"/>
                <w:lang w:eastAsia="en-US"/>
              </w:rPr>
            </w:pPr>
            <w:r w:rsidRPr="00D42784">
              <w:rPr>
                <w:rFonts w:eastAsiaTheme="minorHAnsi"/>
                <w:lang w:eastAsia="en-US"/>
              </w:rPr>
              <w:t>Соединяемые частицы</w:t>
            </w:r>
          </w:p>
        </w:tc>
        <w:tc>
          <w:tcPr>
            <w:tcW w:w="3191" w:type="dxa"/>
          </w:tcPr>
          <w:p w:rsidR="00D42784" w:rsidRPr="00D42784" w:rsidRDefault="00D42784" w:rsidP="00D42784">
            <w:pPr>
              <w:jc w:val="both"/>
              <w:rPr>
                <w:rFonts w:eastAsiaTheme="minorHAnsi"/>
                <w:lang w:eastAsia="en-US"/>
              </w:rPr>
            </w:pPr>
            <w:r w:rsidRPr="00D42784">
              <w:rPr>
                <w:rFonts w:eastAsiaTheme="minorHAnsi"/>
                <w:lang w:eastAsia="en-US"/>
              </w:rPr>
              <w:t xml:space="preserve">Энергия связи, </w:t>
            </w:r>
            <w:proofErr w:type="spellStart"/>
            <w:r w:rsidRPr="00D42784">
              <w:rPr>
                <w:rFonts w:eastAsiaTheme="minorHAnsi"/>
                <w:lang w:val="en-US" w:eastAsia="en-US"/>
              </w:rPr>
              <w:t>ev</w:t>
            </w:r>
            <w:proofErr w:type="spellEnd"/>
          </w:p>
        </w:tc>
      </w:tr>
      <w:tr w:rsidR="00D42784" w:rsidRPr="00D42784" w:rsidTr="000F72B1">
        <w:tc>
          <w:tcPr>
            <w:tcW w:w="3190" w:type="dxa"/>
          </w:tcPr>
          <w:p w:rsidR="00D42784" w:rsidRPr="00D42784" w:rsidRDefault="00D42784" w:rsidP="00D42784">
            <w:pPr>
              <w:jc w:val="both"/>
              <w:rPr>
                <w:rFonts w:eastAsiaTheme="minorHAnsi"/>
                <w:lang w:eastAsia="en-US"/>
              </w:rPr>
            </w:pPr>
            <w:r w:rsidRPr="00D42784">
              <w:rPr>
                <w:rFonts w:eastAsiaTheme="minorHAnsi"/>
                <w:lang w:eastAsia="en-US"/>
              </w:rPr>
              <w:t>Ионизация</w:t>
            </w:r>
          </w:p>
        </w:tc>
        <w:tc>
          <w:tcPr>
            <w:tcW w:w="3190" w:type="dxa"/>
          </w:tcPr>
          <w:p w:rsidR="00D42784" w:rsidRPr="00D42784" w:rsidRDefault="00D42784" w:rsidP="00D42784">
            <w:pPr>
              <w:jc w:val="both"/>
              <w:rPr>
                <w:rFonts w:eastAsiaTheme="minorHAnsi"/>
                <w:lang w:eastAsia="en-US"/>
              </w:rPr>
            </w:pPr>
            <w:r w:rsidRPr="00D42784">
              <w:rPr>
                <w:rFonts w:eastAsiaTheme="minorHAnsi"/>
                <w:lang w:eastAsia="en-US"/>
              </w:rPr>
              <w:t>Ион - электрон, например, Н</w:t>
            </w:r>
            <w:proofErr w:type="gramStart"/>
            <w:r w:rsidRPr="00D42784">
              <w:rPr>
                <w:rFonts w:eastAsiaTheme="minorHAnsi"/>
                <w:vertAlign w:val="subscript"/>
                <w:lang w:eastAsia="en-US"/>
              </w:rPr>
              <w:t>2</w:t>
            </w:r>
            <w:proofErr w:type="gramEnd"/>
            <w:r w:rsidRPr="00D42784">
              <w:rPr>
                <w:rFonts w:eastAsiaTheme="minorHAnsi"/>
                <w:vertAlign w:val="subscript"/>
                <w:lang w:eastAsia="en-US"/>
              </w:rPr>
              <w:t xml:space="preserve"> </w:t>
            </w:r>
            <w:r w:rsidRPr="00D42784">
              <w:rPr>
                <w:rFonts w:eastAsiaTheme="minorHAnsi"/>
                <w:lang w:eastAsia="en-US"/>
              </w:rPr>
              <w:t xml:space="preserve"> - электрон (Н</w:t>
            </w:r>
            <w:r w:rsidRPr="00D42784">
              <w:rPr>
                <w:rFonts w:eastAsiaTheme="minorHAnsi"/>
                <w:vertAlign w:val="subscript"/>
                <w:lang w:eastAsia="en-US"/>
              </w:rPr>
              <w:t>2</w:t>
            </w:r>
            <w:r w:rsidRPr="00D42784">
              <w:rPr>
                <w:rFonts w:eastAsiaTheme="minorHAnsi"/>
                <w:lang w:eastAsia="en-US"/>
              </w:rPr>
              <w:t xml:space="preserve"> ˃ Н</w:t>
            </w:r>
            <w:r w:rsidRPr="00D42784">
              <w:rPr>
                <w:rFonts w:eastAsiaTheme="minorHAnsi"/>
                <w:vertAlign w:val="subscript"/>
                <w:lang w:eastAsia="en-US"/>
              </w:rPr>
              <w:t>2</w:t>
            </w:r>
            <w:r w:rsidRPr="00D42784">
              <w:rPr>
                <w:rFonts w:eastAsiaTheme="minorHAnsi"/>
                <w:vertAlign w:val="superscript"/>
                <w:lang w:eastAsia="en-US"/>
              </w:rPr>
              <w:t>-</w:t>
            </w:r>
            <w:r w:rsidRPr="00D42784">
              <w:rPr>
                <w:rFonts w:eastAsiaTheme="minorHAnsi"/>
                <w:lang w:eastAsia="en-US"/>
              </w:rPr>
              <w:t>)</w:t>
            </w:r>
          </w:p>
        </w:tc>
        <w:tc>
          <w:tcPr>
            <w:tcW w:w="3191" w:type="dxa"/>
          </w:tcPr>
          <w:p w:rsidR="00D42784" w:rsidRPr="00D42784" w:rsidRDefault="00D42784" w:rsidP="00D42784">
            <w:pPr>
              <w:jc w:val="both"/>
              <w:rPr>
                <w:rFonts w:eastAsiaTheme="minorHAnsi"/>
                <w:lang w:eastAsia="en-US"/>
              </w:rPr>
            </w:pPr>
            <w:r w:rsidRPr="00D42784">
              <w:rPr>
                <w:rFonts w:eastAsiaTheme="minorHAnsi"/>
                <w:lang w:eastAsia="en-US"/>
              </w:rPr>
              <w:t>4 - 20</w:t>
            </w:r>
          </w:p>
          <w:p w:rsidR="00D42784" w:rsidRPr="00D42784" w:rsidRDefault="00D42784" w:rsidP="00D42784">
            <w:pPr>
              <w:jc w:val="both"/>
              <w:rPr>
                <w:rFonts w:eastAsiaTheme="minorHAnsi"/>
                <w:lang w:eastAsia="en-US"/>
              </w:rPr>
            </w:pPr>
            <w:r w:rsidRPr="00D42784">
              <w:rPr>
                <w:rFonts w:eastAsiaTheme="minorHAnsi"/>
                <w:lang w:eastAsia="en-US"/>
              </w:rPr>
              <w:t>15,8</w:t>
            </w:r>
          </w:p>
        </w:tc>
      </w:tr>
      <w:tr w:rsidR="00D42784" w:rsidRPr="00D42784" w:rsidTr="000F72B1">
        <w:tc>
          <w:tcPr>
            <w:tcW w:w="3190" w:type="dxa"/>
          </w:tcPr>
          <w:p w:rsidR="00D42784" w:rsidRPr="00D42784" w:rsidRDefault="00D42784" w:rsidP="00D42784">
            <w:pPr>
              <w:jc w:val="both"/>
              <w:rPr>
                <w:rFonts w:eastAsiaTheme="minorHAnsi"/>
                <w:lang w:eastAsia="en-US"/>
              </w:rPr>
            </w:pPr>
            <w:r w:rsidRPr="00D42784">
              <w:rPr>
                <w:rFonts w:eastAsiaTheme="minorHAnsi"/>
                <w:lang w:eastAsia="en-US"/>
              </w:rPr>
              <w:t>Главная валентность гомеополярная</w:t>
            </w:r>
          </w:p>
        </w:tc>
        <w:tc>
          <w:tcPr>
            <w:tcW w:w="3190" w:type="dxa"/>
          </w:tcPr>
          <w:p w:rsidR="00D42784" w:rsidRPr="00D42784" w:rsidRDefault="00D42784" w:rsidP="00D42784">
            <w:pPr>
              <w:jc w:val="both"/>
              <w:rPr>
                <w:rFonts w:eastAsiaTheme="minorHAnsi"/>
                <w:lang w:eastAsia="en-US"/>
              </w:rPr>
            </w:pPr>
            <w:r w:rsidRPr="00D42784">
              <w:rPr>
                <w:rFonts w:eastAsiaTheme="minorHAnsi"/>
                <w:lang w:eastAsia="en-US"/>
              </w:rPr>
              <w:t xml:space="preserve">Атом - атом, например, </w:t>
            </w:r>
          </w:p>
          <w:p w:rsidR="00D42784" w:rsidRPr="00D42784" w:rsidRDefault="00D42784" w:rsidP="00D42784">
            <w:pPr>
              <w:jc w:val="both"/>
              <w:rPr>
                <w:rFonts w:eastAsiaTheme="minorHAnsi"/>
                <w:lang w:eastAsia="en-US"/>
              </w:rPr>
            </w:pPr>
            <w:r w:rsidRPr="00D42784">
              <w:rPr>
                <w:rFonts w:eastAsiaTheme="minorHAnsi"/>
                <w:lang w:eastAsia="en-US"/>
              </w:rPr>
              <w:t>С - С</w:t>
            </w:r>
          </w:p>
          <w:p w:rsidR="00D42784" w:rsidRPr="00D42784" w:rsidRDefault="00D42784" w:rsidP="00D42784">
            <w:pPr>
              <w:jc w:val="both"/>
              <w:rPr>
                <w:rFonts w:eastAsiaTheme="minorHAnsi"/>
                <w:lang w:eastAsia="en-US"/>
              </w:rPr>
            </w:pPr>
            <w:r w:rsidRPr="00D42784">
              <w:rPr>
                <w:rFonts w:eastAsiaTheme="minorHAnsi"/>
                <w:lang w:eastAsia="en-US"/>
              </w:rPr>
              <w:t>С - Н</w:t>
            </w:r>
          </w:p>
          <w:p w:rsidR="00D42784" w:rsidRPr="00D42784" w:rsidRDefault="00D42784" w:rsidP="00D42784">
            <w:pPr>
              <w:jc w:val="both"/>
              <w:rPr>
                <w:rFonts w:eastAsiaTheme="minorHAnsi"/>
                <w:lang w:eastAsia="en-US"/>
              </w:rPr>
            </w:pPr>
            <w:r w:rsidRPr="00D42784">
              <w:rPr>
                <w:rFonts w:eastAsiaTheme="minorHAnsi"/>
                <w:lang w:eastAsia="en-US"/>
              </w:rPr>
              <w:t>О - Н</w:t>
            </w:r>
          </w:p>
        </w:tc>
        <w:tc>
          <w:tcPr>
            <w:tcW w:w="3191" w:type="dxa"/>
          </w:tcPr>
          <w:p w:rsidR="00D42784" w:rsidRPr="00D42784" w:rsidRDefault="00D42784" w:rsidP="00D42784">
            <w:pPr>
              <w:jc w:val="both"/>
              <w:rPr>
                <w:rFonts w:eastAsiaTheme="minorHAnsi"/>
                <w:lang w:eastAsia="en-US"/>
              </w:rPr>
            </w:pPr>
            <w:r w:rsidRPr="00D42784">
              <w:rPr>
                <w:rFonts w:eastAsiaTheme="minorHAnsi"/>
                <w:lang w:eastAsia="en-US"/>
              </w:rPr>
              <w:t>0,4 - 4,7</w:t>
            </w:r>
          </w:p>
          <w:p w:rsidR="00D42784" w:rsidRPr="00D42784" w:rsidRDefault="00D42784" w:rsidP="00D42784">
            <w:pPr>
              <w:jc w:val="both"/>
              <w:rPr>
                <w:rFonts w:eastAsiaTheme="minorHAnsi"/>
                <w:lang w:eastAsia="en-US"/>
              </w:rPr>
            </w:pPr>
            <w:r w:rsidRPr="00D42784">
              <w:rPr>
                <w:rFonts w:eastAsiaTheme="minorHAnsi"/>
                <w:lang w:eastAsia="en-US"/>
              </w:rPr>
              <w:t>2,5</w:t>
            </w:r>
          </w:p>
          <w:p w:rsidR="00D42784" w:rsidRPr="00D42784" w:rsidRDefault="00D42784" w:rsidP="00D42784">
            <w:pPr>
              <w:jc w:val="both"/>
              <w:rPr>
                <w:rFonts w:eastAsiaTheme="minorHAnsi"/>
                <w:lang w:eastAsia="en-US"/>
              </w:rPr>
            </w:pPr>
            <w:r w:rsidRPr="00D42784">
              <w:rPr>
                <w:rFonts w:eastAsiaTheme="minorHAnsi"/>
                <w:lang w:eastAsia="en-US"/>
              </w:rPr>
              <w:t>3,7</w:t>
            </w:r>
          </w:p>
          <w:p w:rsidR="00D42784" w:rsidRPr="00D42784" w:rsidRDefault="00D42784" w:rsidP="00D42784">
            <w:pPr>
              <w:jc w:val="both"/>
              <w:rPr>
                <w:rFonts w:eastAsiaTheme="minorHAnsi"/>
                <w:lang w:eastAsia="en-US"/>
              </w:rPr>
            </w:pPr>
            <w:r w:rsidRPr="00D42784">
              <w:rPr>
                <w:rFonts w:eastAsiaTheme="minorHAnsi"/>
                <w:lang w:eastAsia="en-US"/>
              </w:rPr>
              <w:t>4,7</w:t>
            </w:r>
          </w:p>
        </w:tc>
      </w:tr>
      <w:tr w:rsidR="00D42784" w:rsidRPr="00D42784" w:rsidTr="000F72B1">
        <w:tc>
          <w:tcPr>
            <w:tcW w:w="3190" w:type="dxa"/>
          </w:tcPr>
          <w:p w:rsidR="00D42784" w:rsidRPr="00D42784" w:rsidRDefault="00D42784" w:rsidP="00D42784">
            <w:pPr>
              <w:jc w:val="both"/>
              <w:rPr>
                <w:rFonts w:eastAsiaTheme="minorHAnsi"/>
                <w:lang w:eastAsia="en-US"/>
              </w:rPr>
            </w:pPr>
            <w:r w:rsidRPr="00D42784">
              <w:rPr>
                <w:rFonts w:eastAsiaTheme="minorHAnsi"/>
                <w:lang w:eastAsia="en-US"/>
              </w:rPr>
              <w:t>Водородные мостики</w:t>
            </w:r>
          </w:p>
        </w:tc>
        <w:tc>
          <w:tcPr>
            <w:tcW w:w="3190" w:type="dxa"/>
          </w:tcPr>
          <w:p w:rsidR="00D42784" w:rsidRPr="00D42784" w:rsidRDefault="00D42784" w:rsidP="00D42784">
            <w:pPr>
              <w:jc w:val="both"/>
              <w:rPr>
                <w:rFonts w:eastAsiaTheme="minorHAnsi"/>
                <w:lang w:eastAsia="en-US"/>
              </w:rPr>
            </w:pPr>
            <w:r w:rsidRPr="00D42784">
              <w:rPr>
                <w:rFonts w:eastAsiaTheme="minorHAnsi"/>
                <w:lang w:val="en-US" w:eastAsia="en-US"/>
              </w:rPr>
              <w:t>X</w:t>
            </w:r>
            <w:r w:rsidRPr="00D42784">
              <w:rPr>
                <w:rFonts w:eastAsiaTheme="minorHAnsi"/>
                <w:lang w:eastAsia="en-US"/>
              </w:rPr>
              <w:t>...</w:t>
            </w:r>
            <w:r w:rsidRPr="00D42784">
              <w:rPr>
                <w:rFonts w:eastAsiaTheme="minorHAnsi"/>
                <w:lang w:val="en-US" w:eastAsia="en-US"/>
              </w:rPr>
              <w:t>H</w:t>
            </w:r>
            <w:r w:rsidRPr="00D42784">
              <w:rPr>
                <w:rFonts w:eastAsiaTheme="minorHAnsi"/>
                <w:lang w:eastAsia="en-US"/>
              </w:rPr>
              <w:t>...</w:t>
            </w:r>
            <w:r w:rsidRPr="00D42784">
              <w:rPr>
                <w:rFonts w:eastAsiaTheme="minorHAnsi"/>
                <w:lang w:val="en-US" w:eastAsia="en-US"/>
              </w:rPr>
              <w:t>X</w:t>
            </w:r>
            <w:r w:rsidRPr="00D42784">
              <w:rPr>
                <w:rFonts w:eastAsiaTheme="minorHAnsi"/>
                <w:lang w:eastAsia="en-US"/>
              </w:rPr>
              <w:t xml:space="preserve"> (</w:t>
            </w:r>
            <w:r w:rsidRPr="00D42784">
              <w:rPr>
                <w:rFonts w:eastAsiaTheme="minorHAnsi"/>
                <w:lang w:val="en-US" w:eastAsia="en-US"/>
              </w:rPr>
              <w:t>X</w:t>
            </w:r>
            <w:r w:rsidRPr="00D42784">
              <w:rPr>
                <w:rFonts w:eastAsiaTheme="minorHAnsi"/>
                <w:lang w:eastAsia="en-US"/>
              </w:rPr>
              <w:t xml:space="preserve"> = </w:t>
            </w:r>
            <w:r w:rsidRPr="00D42784">
              <w:rPr>
                <w:rFonts w:eastAsiaTheme="minorHAnsi"/>
                <w:lang w:val="en-US" w:eastAsia="en-US"/>
              </w:rPr>
              <w:t>O</w:t>
            </w:r>
            <w:r w:rsidRPr="00D42784">
              <w:rPr>
                <w:rFonts w:eastAsiaTheme="minorHAnsi"/>
                <w:lang w:eastAsia="en-US"/>
              </w:rPr>
              <w:t xml:space="preserve">; </w:t>
            </w:r>
            <w:r w:rsidRPr="00D42784">
              <w:rPr>
                <w:rFonts w:eastAsiaTheme="minorHAnsi"/>
                <w:lang w:val="en-US" w:eastAsia="en-US"/>
              </w:rPr>
              <w:t>N</w:t>
            </w:r>
            <w:r w:rsidRPr="00D42784">
              <w:rPr>
                <w:rFonts w:eastAsiaTheme="minorHAnsi"/>
                <w:lang w:eastAsia="en-US"/>
              </w:rPr>
              <w:t xml:space="preserve">; </w:t>
            </w:r>
            <w:r w:rsidRPr="00D42784">
              <w:rPr>
                <w:rFonts w:eastAsiaTheme="minorHAnsi"/>
                <w:lang w:val="en-US" w:eastAsia="en-US"/>
              </w:rPr>
              <w:t>F</w:t>
            </w:r>
            <w:r w:rsidRPr="00D42784">
              <w:rPr>
                <w:rFonts w:eastAsiaTheme="minorHAnsi"/>
                <w:lang w:eastAsia="en-US"/>
              </w:rPr>
              <w:t>), например, О...Н...О ( у Н</w:t>
            </w:r>
            <w:r w:rsidRPr="00D42784">
              <w:rPr>
                <w:rFonts w:eastAsiaTheme="minorHAnsi"/>
                <w:vertAlign w:val="subscript"/>
                <w:lang w:eastAsia="en-US"/>
              </w:rPr>
              <w:t>2</w:t>
            </w:r>
            <w:r w:rsidRPr="00D42784">
              <w:rPr>
                <w:rFonts w:eastAsiaTheme="minorHAnsi"/>
                <w:lang w:eastAsia="en-US"/>
              </w:rPr>
              <w:t>О)</w:t>
            </w:r>
          </w:p>
          <w:p w:rsidR="00D42784" w:rsidRPr="00D42784" w:rsidRDefault="00D42784" w:rsidP="00D42784">
            <w:pPr>
              <w:jc w:val="both"/>
              <w:rPr>
                <w:rFonts w:eastAsiaTheme="minorHAnsi"/>
                <w:lang w:eastAsia="en-US"/>
              </w:rPr>
            </w:pPr>
            <w:r w:rsidRPr="00D42784">
              <w:rPr>
                <w:rFonts w:eastAsiaTheme="minorHAnsi"/>
                <w:lang w:eastAsia="en-US"/>
              </w:rPr>
              <w:t>О...Н...N (у белка)</w:t>
            </w:r>
          </w:p>
        </w:tc>
        <w:tc>
          <w:tcPr>
            <w:tcW w:w="3191" w:type="dxa"/>
          </w:tcPr>
          <w:p w:rsidR="00D42784" w:rsidRPr="00D42784" w:rsidRDefault="00D42784" w:rsidP="00D42784">
            <w:pPr>
              <w:jc w:val="both"/>
              <w:rPr>
                <w:rFonts w:eastAsiaTheme="minorHAnsi"/>
                <w:lang w:eastAsia="en-US"/>
              </w:rPr>
            </w:pPr>
            <w:r w:rsidRPr="00D42784">
              <w:rPr>
                <w:rFonts w:eastAsiaTheme="minorHAnsi"/>
                <w:lang w:eastAsia="en-US"/>
              </w:rPr>
              <w:t>0,1 - 0,4</w:t>
            </w:r>
          </w:p>
          <w:p w:rsidR="00D42784" w:rsidRPr="00D42784" w:rsidRDefault="00D42784" w:rsidP="00D42784">
            <w:pPr>
              <w:jc w:val="both"/>
              <w:rPr>
                <w:rFonts w:eastAsiaTheme="minorHAnsi"/>
                <w:lang w:eastAsia="en-US"/>
              </w:rPr>
            </w:pPr>
            <w:r w:rsidRPr="00D42784">
              <w:rPr>
                <w:rFonts w:eastAsiaTheme="minorHAnsi"/>
                <w:lang w:eastAsia="en-US"/>
              </w:rPr>
              <w:t>0,19</w:t>
            </w:r>
          </w:p>
          <w:p w:rsidR="00D42784" w:rsidRPr="00D42784" w:rsidRDefault="00D42784" w:rsidP="00D42784">
            <w:pPr>
              <w:jc w:val="both"/>
              <w:rPr>
                <w:rFonts w:eastAsiaTheme="minorHAnsi"/>
                <w:lang w:eastAsia="en-US"/>
              </w:rPr>
            </w:pPr>
            <w:r w:rsidRPr="00D42784">
              <w:rPr>
                <w:rFonts w:eastAsiaTheme="minorHAnsi"/>
                <w:lang w:eastAsia="en-US"/>
              </w:rPr>
              <w:t>0,1 (в водных растворах)</w:t>
            </w:r>
          </w:p>
        </w:tc>
      </w:tr>
    </w:tbl>
    <w:p w:rsidR="00D42784" w:rsidRPr="00D42784" w:rsidRDefault="00D42784" w:rsidP="00D42784">
      <w:pPr>
        <w:jc w:val="both"/>
        <w:rPr>
          <w:rFonts w:eastAsiaTheme="minorHAnsi"/>
          <w:lang w:eastAsia="en-US"/>
        </w:rPr>
      </w:pPr>
    </w:p>
    <w:p w:rsidR="00D42784" w:rsidRPr="00D42784" w:rsidRDefault="00D42784" w:rsidP="00D42784">
      <w:pPr>
        <w:jc w:val="both"/>
        <w:rPr>
          <w:rFonts w:eastAsiaTheme="minorHAnsi"/>
          <w:lang w:eastAsia="en-US"/>
        </w:rPr>
      </w:pPr>
      <w:r w:rsidRPr="00D42784">
        <w:rPr>
          <w:rFonts w:eastAsiaTheme="minorHAnsi"/>
          <w:lang w:eastAsia="en-US"/>
        </w:rPr>
        <w:t>Из приведенных данных видно, что энергии излучения достаточно для разрыва водородных мостиков и, возможно, некоторых главных валентностей. Водородные мостики имеют в структуре макромолекулы, например, белка, и поэтому можно было бы предположить атермическое влияние.</w:t>
      </w:r>
    </w:p>
    <w:p w:rsidR="00D42784" w:rsidRPr="00D42784" w:rsidRDefault="00D42784" w:rsidP="00D42784">
      <w:pPr>
        <w:jc w:val="both"/>
        <w:rPr>
          <w:rFonts w:eastAsiaTheme="minorHAnsi"/>
          <w:lang w:eastAsia="en-US"/>
        </w:rPr>
      </w:pPr>
      <w:r w:rsidRPr="00D42784">
        <w:rPr>
          <w:rFonts w:eastAsiaTheme="minorHAnsi"/>
          <w:lang w:eastAsia="en-US"/>
        </w:rPr>
        <w:t>Таким образом, обработка И</w:t>
      </w:r>
      <w:proofErr w:type="gramStart"/>
      <w:r w:rsidRPr="00D42784">
        <w:rPr>
          <w:rFonts w:eastAsiaTheme="minorHAnsi"/>
          <w:lang w:eastAsia="en-US"/>
        </w:rPr>
        <w:t>К-</w:t>
      </w:r>
      <w:proofErr w:type="gramEnd"/>
      <w:r w:rsidRPr="00D42784">
        <w:rPr>
          <w:rFonts w:eastAsiaTheme="minorHAnsi"/>
          <w:lang w:eastAsia="en-US"/>
        </w:rPr>
        <w:t xml:space="preserve"> излучением схематично сводится к следующему. Источник или генератор ИК - излучения нагревается от обычных источников (например, электрической энергией для светлых излучателей и тэнов, энергией сгорания газа для газовых беспламенных горелок и так далее). В результате нагрева в источнике излучения повышается общая кинетическая энергия молекул, происходит более частое их соударение, часть электронов попадает на возбужденную орбиту, при их возвращении на основную орбиту генератор вырабатывает энергию в виде электромагнитного излучения.</w:t>
      </w:r>
    </w:p>
    <w:p w:rsidR="00D42784" w:rsidRPr="00D42784" w:rsidRDefault="00D42784" w:rsidP="00D42784">
      <w:pPr>
        <w:jc w:val="both"/>
        <w:rPr>
          <w:rFonts w:eastAsiaTheme="minorHAnsi"/>
          <w:lang w:eastAsia="en-US"/>
        </w:rPr>
      </w:pPr>
      <w:r w:rsidRPr="00D42784">
        <w:rPr>
          <w:rFonts w:eastAsiaTheme="minorHAnsi"/>
          <w:lang w:eastAsia="en-US"/>
        </w:rPr>
        <w:t>При столкновении квантов излучения с электронами в молекуле продукта они передают всю свою энергию электронам, которые вследствие этого переходят в возбужденное состояние и затем примерно через 10</w:t>
      </w:r>
      <w:r w:rsidRPr="00D42784">
        <w:rPr>
          <w:rFonts w:eastAsiaTheme="minorHAnsi"/>
          <w:vertAlign w:val="superscript"/>
          <w:lang w:eastAsia="en-US"/>
        </w:rPr>
        <w:t>-8</w:t>
      </w:r>
      <w:r w:rsidRPr="00D42784">
        <w:rPr>
          <w:rFonts w:eastAsiaTheme="minorHAnsi"/>
          <w:lang w:eastAsia="en-US"/>
        </w:rPr>
        <w:t xml:space="preserve"> </w:t>
      </w:r>
      <w:proofErr w:type="gramStart"/>
      <w:r w:rsidRPr="00D42784">
        <w:rPr>
          <w:rFonts w:eastAsiaTheme="minorHAnsi"/>
          <w:lang w:eastAsia="en-US"/>
        </w:rPr>
        <w:t>с</w:t>
      </w:r>
      <w:proofErr w:type="gramEnd"/>
      <w:r w:rsidRPr="00D42784">
        <w:rPr>
          <w:rFonts w:eastAsiaTheme="minorHAnsi"/>
          <w:lang w:eastAsia="en-US"/>
        </w:rPr>
        <w:t xml:space="preserve">  возвращаются </w:t>
      </w:r>
      <w:proofErr w:type="gramStart"/>
      <w:r w:rsidRPr="00D42784">
        <w:rPr>
          <w:rFonts w:eastAsiaTheme="minorHAnsi"/>
          <w:lang w:eastAsia="en-US"/>
        </w:rPr>
        <w:t>на</w:t>
      </w:r>
      <w:proofErr w:type="gramEnd"/>
      <w:r w:rsidRPr="00D42784">
        <w:rPr>
          <w:rFonts w:eastAsiaTheme="minorHAnsi"/>
          <w:lang w:eastAsia="en-US"/>
        </w:rPr>
        <w:t xml:space="preserve"> основную орбиту, теряя при этом избыток энергии в виде тепла, в результате чего происходит нагревание продукта. Энергия излучения зависит от температуры излучателя, с увеличением которой резко возрастает. Для реальных тел взаимное излучение и поглощение зависит также от величины, формы и взаимного расположения поверхностей. В общем случае мощность потока тепла, </w:t>
      </w:r>
      <w:r w:rsidRPr="00D42784">
        <w:rPr>
          <w:rFonts w:eastAsiaTheme="minorHAnsi"/>
          <w:lang w:val="en-US" w:eastAsia="en-US"/>
        </w:rPr>
        <w:t>Q</w:t>
      </w:r>
      <w:r w:rsidRPr="00D42784">
        <w:rPr>
          <w:rFonts w:eastAsiaTheme="minorHAnsi"/>
          <w:lang w:eastAsia="en-US"/>
        </w:rPr>
        <w:t xml:space="preserve"> (Вт), переданного при лучеиспускании, в системе двух тел можно определить по формуле (3):</w:t>
      </w:r>
    </w:p>
    <w:p w:rsidR="00D42784" w:rsidRPr="00D42784" w:rsidRDefault="00D42784" w:rsidP="00D42784">
      <w:pPr>
        <w:jc w:val="both"/>
        <w:rPr>
          <w:rFonts w:eastAsiaTheme="minorHAnsi"/>
          <w:lang w:eastAsia="en-US"/>
        </w:rPr>
      </w:pPr>
    </w:p>
    <w:p w:rsidR="00D42784" w:rsidRPr="00D42784" w:rsidRDefault="00D42784" w:rsidP="00D42784">
      <w:pPr>
        <w:jc w:val="both"/>
        <w:rPr>
          <w:rFonts w:eastAsiaTheme="minorHAnsi"/>
          <w:lang w:eastAsia="en-US"/>
        </w:rPr>
      </w:pPr>
    </w:p>
    <w:p w:rsidR="00D42784" w:rsidRPr="00D42784" w:rsidRDefault="00D42784" w:rsidP="00D42784">
      <w:pPr>
        <w:jc w:val="both"/>
        <w:rPr>
          <w:rFonts w:eastAsiaTheme="minorHAnsi"/>
          <w:lang w:eastAsia="en-US"/>
        </w:rPr>
      </w:pPr>
      <m:oMath>
        <m:r>
          <m:rPr>
            <m:sty m:val="p"/>
          </m:rPr>
          <w:rPr>
            <w:rFonts w:ascii="Cambria Math" w:eastAsiaTheme="minorHAnsi" w:hAnsi="Cambria Math"/>
            <w:lang w:val="en-US" w:eastAsia="en-US"/>
          </w:rPr>
          <m:t>Q</m:t>
        </m:r>
        <m:r>
          <m:rPr>
            <m:sty m:val="p"/>
          </m:rPr>
          <w:rPr>
            <w:rFonts w:ascii="Cambria Math" w:eastAsiaTheme="minorHAnsi" w:hAnsi="Cambria Math"/>
            <w:lang w:eastAsia="en-US"/>
          </w:rPr>
          <m:t>=</m:t>
        </m:r>
        <m:sSub>
          <m:sSubPr>
            <m:ctrlPr>
              <w:rPr>
                <w:rFonts w:ascii="Cambria Math" w:eastAsiaTheme="minorHAnsi" w:hAnsi="Cambria Math"/>
                <w:lang w:val="en-US" w:eastAsia="en-US"/>
              </w:rPr>
            </m:ctrlPr>
          </m:sSubPr>
          <m:e>
            <m:r>
              <m:rPr>
                <m:sty m:val="p"/>
              </m:rPr>
              <w:rPr>
                <w:rFonts w:ascii="Cambria Math" w:eastAsiaTheme="minorHAnsi" w:hAnsi="Cambria Math"/>
                <w:lang w:val="en-US" w:eastAsia="en-US"/>
              </w:rPr>
              <m:t>C</m:t>
            </m:r>
          </m:e>
          <m:sub>
            <m:r>
              <m:rPr>
                <m:sty m:val="p"/>
              </m:rPr>
              <w:rPr>
                <w:rFonts w:ascii="Cambria Math" w:eastAsiaTheme="minorHAnsi" w:hAnsi="Cambria Math"/>
                <w:lang w:eastAsia="en-US"/>
              </w:rPr>
              <m:t>0</m:t>
            </m:r>
          </m:sub>
        </m:sSub>
        <m:sSub>
          <m:sSubPr>
            <m:ctrlPr>
              <w:rPr>
                <w:rFonts w:ascii="Cambria Math" w:eastAsiaTheme="minorHAnsi" w:hAnsi="Cambria Math"/>
                <w:lang w:val="en-US" w:eastAsia="en-US"/>
              </w:rPr>
            </m:ctrlPr>
          </m:sSubPr>
          <m:e>
            <m:r>
              <m:rPr>
                <m:sty m:val="p"/>
              </m:rPr>
              <w:rPr>
                <w:rFonts w:ascii="Cambria Math" w:eastAsiaTheme="minorHAnsi" w:hAnsi="Cambria Math"/>
                <w:lang w:eastAsia="en-US"/>
              </w:rPr>
              <m:t>ɛ</m:t>
            </m:r>
          </m:e>
          <m:sub>
            <m:r>
              <w:rPr>
                <w:rFonts w:ascii="Cambria Math" w:eastAsiaTheme="minorHAnsi" w:hAnsi="Cambria Math"/>
                <w:lang w:eastAsia="en-US"/>
              </w:rPr>
              <m:t>пр</m:t>
            </m:r>
          </m:sub>
        </m:sSub>
        <m:d>
          <m:dPr>
            <m:begChr m:val="["/>
            <m:endChr m:val="]"/>
            <m:ctrlPr>
              <w:rPr>
                <w:rFonts w:ascii="Cambria Math" w:eastAsiaTheme="minorHAnsi" w:hAnsi="Cambria Math"/>
                <w:lang w:val="en-US" w:eastAsia="en-US"/>
              </w:rPr>
            </m:ctrlPr>
          </m:dPr>
          <m:e>
            <m:sSup>
              <m:sSupPr>
                <m:ctrlPr>
                  <w:rPr>
                    <w:rFonts w:ascii="Cambria Math" w:eastAsiaTheme="minorHAnsi" w:hAnsi="Cambria Math"/>
                    <w:lang w:val="en-US" w:eastAsia="en-US"/>
                  </w:rPr>
                </m:ctrlPr>
              </m:sSupPr>
              <m:e>
                <m:d>
                  <m:dPr>
                    <m:ctrlPr>
                      <w:rPr>
                        <w:rFonts w:ascii="Cambria Math" w:eastAsiaTheme="minorHAnsi" w:hAnsi="Cambria Math"/>
                        <w:lang w:val="en-US" w:eastAsia="en-US"/>
                      </w:rPr>
                    </m:ctrlPr>
                  </m:dPr>
                  <m:e>
                    <m:f>
                      <m:fPr>
                        <m:ctrlPr>
                          <w:rPr>
                            <w:rFonts w:ascii="Cambria Math" w:eastAsiaTheme="minorHAnsi" w:hAnsi="Cambria Math"/>
                            <w:lang w:val="en-US" w:eastAsia="en-US"/>
                          </w:rPr>
                        </m:ctrlPr>
                      </m:fPr>
                      <m:num>
                        <m:sSub>
                          <m:sSubPr>
                            <m:ctrlPr>
                              <w:rPr>
                                <w:rFonts w:ascii="Cambria Math" w:eastAsiaTheme="minorHAnsi" w:hAnsi="Cambria Math"/>
                                <w:lang w:val="en-US" w:eastAsia="en-US"/>
                              </w:rPr>
                            </m:ctrlPr>
                          </m:sSubPr>
                          <m:e>
                            <m:r>
                              <m:rPr>
                                <m:sty m:val="p"/>
                              </m:rPr>
                              <w:rPr>
                                <w:rFonts w:ascii="Cambria Math" w:eastAsiaTheme="minorHAnsi" w:hAnsi="Cambria Math"/>
                                <w:lang w:eastAsia="en-US"/>
                              </w:rPr>
                              <m:t>Т</m:t>
                            </m:r>
                          </m:e>
                          <m:sub>
                            <m:r>
                              <m:rPr>
                                <m:sty m:val="p"/>
                              </m:rPr>
                              <w:rPr>
                                <w:rFonts w:ascii="Cambria Math" w:eastAsiaTheme="minorHAnsi" w:hAnsi="Cambria Math"/>
                                <w:lang w:eastAsia="en-US"/>
                              </w:rPr>
                              <m:t>1</m:t>
                            </m:r>
                          </m:sub>
                        </m:sSub>
                      </m:num>
                      <m:den>
                        <m:r>
                          <m:rPr>
                            <m:sty m:val="p"/>
                          </m:rPr>
                          <w:rPr>
                            <w:rFonts w:ascii="Cambria Math" w:eastAsiaTheme="minorHAnsi" w:hAnsi="Cambria Math"/>
                            <w:lang w:eastAsia="en-US"/>
                          </w:rPr>
                          <m:t>100</m:t>
                        </m:r>
                      </m:den>
                    </m:f>
                  </m:e>
                </m:d>
              </m:e>
              <m:sup>
                <m:r>
                  <m:rPr>
                    <m:sty m:val="p"/>
                  </m:rPr>
                  <w:rPr>
                    <w:rFonts w:ascii="Cambria Math" w:eastAsiaTheme="minorHAnsi" w:hAnsi="Cambria Math"/>
                    <w:lang w:eastAsia="en-US"/>
                  </w:rPr>
                  <m:t>4</m:t>
                </m:r>
              </m:sup>
            </m:sSup>
            <m:r>
              <m:rPr>
                <m:sty m:val="p"/>
              </m:rPr>
              <w:rPr>
                <w:rFonts w:ascii="Cambria Math" w:eastAsiaTheme="minorHAnsi" w:hAnsi="Cambria Math"/>
                <w:lang w:eastAsia="en-US"/>
              </w:rPr>
              <m:t>-</m:t>
            </m:r>
            <m:sSup>
              <m:sSupPr>
                <m:ctrlPr>
                  <w:rPr>
                    <w:rFonts w:ascii="Cambria Math" w:eastAsiaTheme="minorHAnsi" w:hAnsi="Cambria Math"/>
                    <w:lang w:val="en-US" w:eastAsia="en-US"/>
                  </w:rPr>
                </m:ctrlPr>
              </m:sSupPr>
              <m:e>
                <m:d>
                  <m:dPr>
                    <m:ctrlPr>
                      <w:rPr>
                        <w:rFonts w:ascii="Cambria Math" w:eastAsiaTheme="minorHAnsi" w:hAnsi="Cambria Math"/>
                        <w:lang w:val="en-US" w:eastAsia="en-US"/>
                      </w:rPr>
                    </m:ctrlPr>
                  </m:dPr>
                  <m:e>
                    <m:f>
                      <m:fPr>
                        <m:ctrlPr>
                          <w:rPr>
                            <w:rFonts w:ascii="Cambria Math" w:eastAsiaTheme="minorHAnsi" w:hAnsi="Cambria Math"/>
                            <w:lang w:val="en-US" w:eastAsia="en-US"/>
                          </w:rPr>
                        </m:ctrlPr>
                      </m:fPr>
                      <m:num>
                        <m:sSub>
                          <m:sSubPr>
                            <m:ctrlPr>
                              <w:rPr>
                                <w:rFonts w:ascii="Cambria Math" w:eastAsiaTheme="minorHAnsi" w:hAnsi="Cambria Math"/>
                                <w:lang w:val="en-US" w:eastAsia="en-US"/>
                              </w:rPr>
                            </m:ctrlPr>
                          </m:sSubPr>
                          <m:e>
                            <m:r>
                              <m:rPr>
                                <m:sty m:val="p"/>
                              </m:rPr>
                              <w:rPr>
                                <w:rFonts w:ascii="Cambria Math" w:eastAsiaTheme="minorHAnsi" w:hAnsi="Cambria Math"/>
                                <w:lang w:eastAsia="en-US"/>
                              </w:rPr>
                              <m:t>Т</m:t>
                            </m:r>
                          </m:e>
                          <m:sub>
                            <m:r>
                              <m:rPr>
                                <m:sty m:val="p"/>
                              </m:rPr>
                              <w:rPr>
                                <w:rFonts w:ascii="Cambria Math" w:eastAsiaTheme="minorHAnsi" w:hAnsi="Cambria Math"/>
                                <w:lang w:eastAsia="en-US"/>
                              </w:rPr>
                              <m:t>2</m:t>
                            </m:r>
                          </m:sub>
                        </m:sSub>
                      </m:num>
                      <m:den>
                        <m:r>
                          <m:rPr>
                            <m:sty m:val="p"/>
                          </m:rPr>
                          <w:rPr>
                            <w:rFonts w:ascii="Cambria Math" w:eastAsiaTheme="minorHAnsi" w:hAnsi="Cambria Math"/>
                            <w:lang w:eastAsia="en-US"/>
                          </w:rPr>
                          <m:t>100</m:t>
                        </m:r>
                      </m:den>
                    </m:f>
                  </m:e>
                </m:d>
              </m:e>
              <m:sup>
                <m:r>
                  <m:rPr>
                    <m:sty m:val="p"/>
                  </m:rPr>
                  <w:rPr>
                    <w:rFonts w:ascii="Cambria Math" w:eastAsiaTheme="minorHAnsi" w:hAnsi="Cambria Math"/>
                    <w:lang w:eastAsia="en-US"/>
                  </w:rPr>
                  <m:t>4</m:t>
                </m:r>
              </m:sup>
            </m:sSup>
          </m:e>
        </m:d>
        <m:r>
          <m:rPr>
            <m:sty m:val="p"/>
          </m:rPr>
          <w:rPr>
            <w:rFonts w:ascii="Cambria Math" w:eastAsiaTheme="minorHAnsi" w:hAnsi="Cambria Math"/>
            <w:lang w:eastAsia="en-US"/>
          </w:rPr>
          <m:t>Н</m:t>
        </m:r>
      </m:oMath>
      <w:r w:rsidRPr="00D42784">
        <w:rPr>
          <w:rFonts w:eastAsiaTheme="minorHAnsi"/>
          <w:i/>
          <w:lang w:eastAsia="en-US"/>
        </w:rPr>
        <w:t xml:space="preserve">                                         </w:t>
      </w:r>
      <w:r w:rsidRPr="00D42784">
        <w:rPr>
          <w:rFonts w:eastAsiaTheme="minorHAnsi"/>
          <w:lang w:eastAsia="en-US"/>
        </w:rPr>
        <w:t>(3)</w:t>
      </w:r>
    </w:p>
    <w:p w:rsidR="00D42784" w:rsidRPr="00D42784" w:rsidRDefault="00D42784" w:rsidP="00D42784">
      <w:pPr>
        <w:jc w:val="both"/>
        <w:rPr>
          <w:rFonts w:eastAsiaTheme="minorHAnsi"/>
          <w:vertAlign w:val="superscript"/>
          <w:lang w:eastAsia="en-US"/>
        </w:rPr>
      </w:pPr>
      <w:r w:rsidRPr="00D42784">
        <w:rPr>
          <w:rFonts w:eastAsiaTheme="minorHAnsi"/>
          <w:lang w:eastAsia="en-US"/>
        </w:rPr>
        <w:t xml:space="preserve">где: </w:t>
      </w:r>
      <w:r w:rsidRPr="00D42784">
        <w:rPr>
          <w:rFonts w:eastAsiaTheme="minorHAnsi"/>
          <w:i/>
          <w:lang w:eastAsia="en-US"/>
        </w:rPr>
        <w:t>Т</w:t>
      </w:r>
      <w:r w:rsidRPr="00D42784">
        <w:rPr>
          <w:rFonts w:eastAsiaTheme="minorHAnsi"/>
          <w:i/>
          <w:vertAlign w:val="subscript"/>
          <w:lang w:eastAsia="en-US"/>
        </w:rPr>
        <w:t>1</w:t>
      </w:r>
      <w:r w:rsidRPr="00D42784">
        <w:rPr>
          <w:rFonts w:eastAsiaTheme="minorHAnsi"/>
          <w:i/>
          <w:lang w:eastAsia="en-US"/>
        </w:rPr>
        <w:t xml:space="preserve"> и Т</w:t>
      </w:r>
      <w:r w:rsidRPr="00D42784">
        <w:rPr>
          <w:rFonts w:eastAsiaTheme="minorHAnsi"/>
          <w:i/>
          <w:vertAlign w:val="subscript"/>
          <w:lang w:eastAsia="en-US"/>
        </w:rPr>
        <w:t>2</w:t>
      </w:r>
      <w:r w:rsidRPr="00D42784">
        <w:rPr>
          <w:rFonts w:eastAsiaTheme="minorHAnsi"/>
          <w:lang w:eastAsia="en-US"/>
        </w:rPr>
        <w:t xml:space="preserve"> - соответственно температуры первого второго тела, </w:t>
      </w:r>
      <w:r w:rsidRPr="00D42784">
        <w:rPr>
          <w:rFonts w:eastAsiaTheme="minorHAnsi"/>
          <w:vertAlign w:val="superscript"/>
          <w:lang w:eastAsia="en-US"/>
        </w:rPr>
        <w:t>0</w:t>
      </w:r>
      <w:r w:rsidRPr="00D42784">
        <w:rPr>
          <w:rFonts w:eastAsiaTheme="minorHAnsi"/>
          <w:lang w:eastAsia="en-US"/>
        </w:rPr>
        <w:t>К;</w:t>
      </w:r>
    </w:p>
    <w:p w:rsidR="00D42784" w:rsidRPr="00D42784" w:rsidRDefault="00D42784" w:rsidP="00D42784">
      <w:pPr>
        <w:jc w:val="both"/>
        <w:rPr>
          <w:rFonts w:eastAsiaTheme="minorHAnsi"/>
          <w:lang w:eastAsia="en-US"/>
        </w:rPr>
      </w:pPr>
      <w:proofErr w:type="spellStart"/>
      <w:r w:rsidRPr="00D42784">
        <w:rPr>
          <w:rFonts w:eastAsiaTheme="minorHAnsi"/>
          <w:i/>
          <w:lang w:eastAsia="en-US"/>
        </w:rPr>
        <w:t>ɛ</w:t>
      </w:r>
      <w:proofErr w:type="gramStart"/>
      <w:r w:rsidRPr="00D42784">
        <w:rPr>
          <w:rFonts w:eastAsiaTheme="minorHAnsi"/>
          <w:i/>
          <w:vertAlign w:val="subscript"/>
          <w:lang w:eastAsia="en-US"/>
        </w:rPr>
        <w:t>пр</w:t>
      </w:r>
      <w:proofErr w:type="spellEnd"/>
      <w:proofErr w:type="gramEnd"/>
      <w:r w:rsidRPr="00D42784">
        <w:rPr>
          <w:rFonts w:eastAsiaTheme="minorHAnsi"/>
          <w:i/>
          <w:vertAlign w:val="subscript"/>
          <w:lang w:eastAsia="en-US"/>
        </w:rPr>
        <w:t xml:space="preserve"> </w:t>
      </w:r>
      <w:r w:rsidRPr="00D42784">
        <w:rPr>
          <w:rFonts w:eastAsiaTheme="minorHAnsi"/>
          <w:bCs/>
          <w:lang w:eastAsia="en-US"/>
        </w:rPr>
        <w:t xml:space="preserve"> </w:t>
      </w:r>
      <w:r w:rsidRPr="00D42784">
        <w:rPr>
          <w:rFonts w:eastAsiaTheme="minorHAnsi"/>
          <w:lang w:eastAsia="en-US"/>
        </w:rPr>
        <w:t>-  приведенная степень черноты тела;</w:t>
      </w:r>
    </w:p>
    <w:p w:rsidR="00D42784" w:rsidRPr="00D42784" w:rsidRDefault="00D42784" w:rsidP="00D42784">
      <w:pPr>
        <w:jc w:val="both"/>
        <w:rPr>
          <w:rFonts w:eastAsiaTheme="minorHAnsi"/>
          <w:lang w:eastAsia="en-US"/>
        </w:rPr>
      </w:pPr>
      <w:proofErr w:type="gramStart"/>
      <w:r w:rsidRPr="00D42784">
        <w:rPr>
          <w:rFonts w:eastAsiaTheme="minorHAnsi"/>
          <w:i/>
          <w:lang w:eastAsia="en-US"/>
        </w:rPr>
        <w:t>Со</w:t>
      </w:r>
      <w:proofErr w:type="gramEnd"/>
      <w:r w:rsidRPr="00D42784">
        <w:rPr>
          <w:rFonts w:eastAsiaTheme="minorHAnsi"/>
          <w:lang w:eastAsia="en-US"/>
        </w:rPr>
        <w:t xml:space="preserve"> - коэффициент излучения черного тела (С</w:t>
      </w:r>
      <w:r w:rsidRPr="00D42784">
        <w:rPr>
          <w:rFonts w:eastAsiaTheme="minorHAnsi"/>
          <w:vertAlign w:val="subscript"/>
          <w:lang w:eastAsia="en-US"/>
        </w:rPr>
        <w:t>0</w:t>
      </w:r>
      <w:r w:rsidRPr="00D42784">
        <w:rPr>
          <w:rFonts w:eastAsiaTheme="minorHAnsi"/>
          <w:lang w:eastAsia="en-US"/>
        </w:rPr>
        <w:t xml:space="preserve"> = 5,668 * 10 </w:t>
      </w:r>
      <w:r w:rsidRPr="00D42784">
        <w:rPr>
          <w:rFonts w:eastAsiaTheme="minorHAnsi"/>
          <w:vertAlign w:val="superscript"/>
          <w:lang w:eastAsia="en-US"/>
        </w:rPr>
        <w:t>-8</w:t>
      </w:r>
      <w:r w:rsidRPr="00D42784">
        <w:rPr>
          <w:rFonts w:eastAsiaTheme="minorHAnsi"/>
          <w:lang w:eastAsia="en-US"/>
        </w:rPr>
        <w:t xml:space="preserve">  Вт/м</w:t>
      </w:r>
      <w:r w:rsidRPr="00D42784">
        <w:rPr>
          <w:rFonts w:eastAsiaTheme="minorHAnsi"/>
          <w:vertAlign w:val="superscript"/>
          <w:lang w:eastAsia="en-US"/>
        </w:rPr>
        <w:t>2</w:t>
      </w:r>
      <w:r w:rsidRPr="00D42784">
        <w:rPr>
          <w:rFonts w:eastAsiaTheme="minorHAnsi"/>
          <w:lang w:eastAsia="en-US"/>
        </w:rPr>
        <w:t xml:space="preserve"> •</w:t>
      </w:r>
      <w:r w:rsidRPr="00D42784">
        <w:rPr>
          <w:rFonts w:eastAsiaTheme="minorHAnsi"/>
          <w:vertAlign w:val="superscript"/>
          <w:lang w:eastAsia="en-US"/>
        </w:rPr>
        <w:t>0</w:t>
      </w:r>
      <w:r w:rsidRPr="00D42784">
        <w:rPr>
          <w:rFonts w:eastAsiaTheme="minorHAnsi"/>
          <w:lang w:eastAsia="en-US"/>
        </w:rPr>
        <w:t>К);</w:t>
      </w:r>
    </w:p>
    <w:p w:rsidR="00D42784" w:rsidRPr="00D42784" w:rsidRDefault="00D42784" w:rsidP="00D42784">
      <w:pPr>
        <w:jc w:val="both"/>
        <w:rPr>
          <w:rFonts w:eastAsiaTheme="minorHAnsi"/>
          <w:lang w:eastAsia="en-US"/>
        </w:rPr>
      </w:pPr>
      <w:r w:rsidRPr="00D42784">
        <w:rPr>
          <w:rFonts w:eastAsiaTheme="minorHAnsi"/>
          <w:i/>
          <w:lang w:eastAsia="en-US"/>
        </w:rPr>
        <w:t>Н</w:t>
      </w:r>
      <w:r w:rsidRPr="00D42784">
        <w:rPr>
          <w:rFonts w:eastAsiaTheme="minorHAnsi"/>
          <w:lang w:eastAsia="en-US"/>
        </w:rPr>
        <w:t xml:space="preserve"> - взаимная излучающая поверхность двух тел.</w:t>
      </w:r>
    </w:p>
    <w:p w:rsidR="00D42784" w:rsidRPr="00D42784" w:rsidRDefault="00D42784" w:rsidP="00D42784">
      <w:pPr>
        <w:jc w:val="both"/>
        <w:rPr>
          <w:rFonts w:eastAsiaTheme="minorHAnsi"/>
          <w:lang w:eastAsia="en-US"/>
        </w:rPr>
      </w:pPr>
    </w:p>
    <w:p w:rsidR="00D42784" w:rsidRPr="00D42784" w:rsidRDefault="00D42784" w:rsidP="00D42784">
      <w:pPr>
        <w:jc w:val="both"/>
        <w:rPr>
          <w:rFonts w:eastAsiaTheme="minorHAnsi"/>
          <w:lang w:eastAsia="en-US"/>
        </w:rPr>
      </w:pPr>
      <w:r w:rsidRPr="00D42784">
        <w:rPr>
          <w:rFonts w:eastAsiaTheme="minorHAnsi"/>
          <w:lang w:eastAsia="en-US"/>
        </w:rPr>
        <w:t>Однако следует отметить, что из общего потока излучения, падающего на облучаемое тело, поглощается им только часть.</w:t>
      </w:r>
    </w:p>
    <w:p w:rsidR="00D42784" w:rsidRPr="00D42784" w:rsidRDefault="00D42784" w:rsidP="00D42784">
      <w:pPr>
        <w:jc w:val="both"/>
        <w:rPr>
          <w:rFonts w:eastAsiaTheme="minorHAnsi"/>
          <w:lang w:eastAsia="en-US"/>
        </w:rPr>
      </w:pPr>
      <w:r w:rsidRPr="00D42784">
        <w:rPr>
          <w:rFonts w:eastAsiaTheme="minorHAnsi"/>
          <w:lang w:eastAsia="en-US"/>
        </w:rPr>
        <w:t>Качественное отличие И</w:t>
      </w:r>
      <w:proofErr w:type="gramStart"/>
      <w:r w:rsidRPr="00D42784">
        <w:rPr>
          <w:rFonts w:eastAsiaTheme="minorHAnsi"/>
          <w:lang w:eastAsia="en-US"/>
        </w:rPr>
        <w:t>К-</w:t>
      </w:r>
      <w:proofErr w:type="gramEnd"/>
      <w:r w:rsidRPr="00D42784">
        <w:rPr>
          <w:rFonts w:eastAsiaTheme="minorHAnsi"/>
          <w:lang w:eastAsia="en-US"/>
        </w:rPr>
        <w:t xml:space="preserve"> нагрева от диэлектрического заключается в механизме трансформации энергии излучения в тепло. ИК - поле проникает на небольшую глубину в </w:t>
      </w:r>
      <w:r w:rsidRPr="00D42784">
        <w:rPr>
          <w:rFonts w:eastAsiaTheme="minorHAnsi"/>
          <w:lang w:eastAsia="en-US"/>
        </w:rPr>
        <w:lastRenderedPageBreak/>
        <w:t xml:space="preserve">продукт, вследствие чего такой вид нагрева является промежуточным </w:t>
      </w:r>
      <w:proofErr w:type="gramStart"/>
      <w:r w:rsidRPr="00D42784">
        <w:rPr>
          <w:rFonts w:eastAsiaTheme="minorHAnsi"/>
          <w:lang w:eastAsia="en-US"/>
        </w:rPr>
        <w:t>между</w:t>
      </w:r>
      <w:proofErr w:type="gramEnd"/>
      <w:r w:rsidRPr="00D42784">
        <w:rPr>
          <w:rFonts w:eastAsiaTheme="minorHAnsi"/>
          <w:lang w:eastAsia="en-US"/>
        </w:rPr>
        <w:t xml:space="preserve"> поверхностным и объемным.</w:t>
      </w:r>
    </w:p>
    <w:p w:rsidR="00D42784" w:rsidRPr="00D42784" w:rsidRDefault="00D42784" w:rsidP="00D42784">
      <w:pPr>
        <w:jc w:val="both"/>
        <w:rPr>
          <w:rFonts w:eastAsiaTheme="minorHAnsi"/>
          <w:lang w:eastAsia="en-US"/>
        </w:rPr>
      </w:pPr>
      <w:r w:rsidRPr="00D42784">
        <w:rPr>
          <w:rFonts w:eastAsiaTheme="minorHAnsi"/>
          <w:lang w:eastAsia="en-US"/>
        </w:rPr>
        <w:t>Применение И</w:t>
      </w:r>
      <w:proofErr w:type="gramStart"/>
      <w:r w:rsidRPr="00D42784">
        <w:rPr>
          <w:rFonts w:eastAsiaTheme="minorHAnsi"/>
          <w:lang w:eastAsia="en-US"/>
        </w:rPr>
        <w:t>К-</w:t>
      </w:r>
      <w:proofErr w:type="gramEnd"/>
      <w:r w:rsidRPr="00D42784">
        <w:rPr>
          <w:rFonts w:eastAsiaTheme="minorHAnsi"/>
          <w:lang w:eastAsia="en-US"/>
        </w:rPr>
        <w:t xml:space="preserve"> нагрева позволяет значительно сократить продолжительность процесса тепловой обработки, уменьшить металлоемкость и размеры аппаратов, автоматизировать производство, получить продукт высокого качества.</w:t>
      </w:r>
    </w:p>
    <w:p w:rsidR="00D42784" w:rsidRPr="00D42784" w:rsidRDefault="00D42784" w:rsidP="00D42784">
      <w:pPr>
        <w:jc w:val="both"/>
        <w:rPr>
          <w:rFonts w:eastAsiaTheme="minorHAnsi"/>
          <w:b/>
          <w:lang w:eastAsia="en-US"/>
        </w:rPr>
      </w:pPr>
    </w:p>
    <w:p w:rsidR="00D42784" w:rsidRPr="00D42784" w:rsidRDefault="00D42784" w:rsidP="00D42784">
      <w:pPr>
        <w:jc w:val="both"/>
        <w:rPr>
          <w:rFonts w:eastAsiaTheme="minorHAnsi"/>
          <w:b/>
          <w:bCs/>
          <w:lang w:eastAsia="en-US"/>
        </w:rPr>
      </w:pPr>
      <w:r w:rsidRPr="00D42784">
        <w:rPr>
          <w:rFonts w:eastAsiaTheme="minorHAnsi"/>
          <w:b/>
          <w:bCs/>
          <w:lang w:eastAsia="en-US"/>
        </w:rPr>
        <w:t>Вопросы для самоконтроля:</w:t>
      </w:r>
    </w:p>
    <w:p w:rsidR="00D42784" w:rsidRPr="00D42784" w:rsidRDefault="00D42784" w:rsidP="00D42784">
      <w:pPr>
        <w:numPr>
          <w:ilvl w:val="0"/>
          <w:numId w:val="6"/>
        </w:numPr>
        <w:jc w:val="both"/>
        <w:rPr>
          <w:rFonts w:eastAsiaTheme="minorHAnsi"/>
          <w:lang w:eastAsia="en-US"/>
        </w:rPr>
      </w:pPr>
      <w:r w:rsidRPr="00D42784">
        <w:rPr>
          <w:rFonts w:eastAsiaTheme="minorHAnsi"/>
          <w:lang w:eastAsia="en-US"/>
        </w:rPr>
        <w:t>Какие методы обработки пищевых продуктов относятся к электрофизическим методам?</w:t>
      </w:r>
    </w:p>
    <w:p w:rsidR="00D42784" w:rsidRPr="00D42784" w:rsidRDefault="00D42784" w:rsidP="00D42784">
      <w:pPr>
        <w:numPr>
          <w:ilvl w:val="0"/>
          <w:numId w:val="6"/>
        </w:numPr>
        <w:jc w:val="both"/>
        <w:rPr>
          <w:rFonts w:eastAsiaTheme="minorHAnsi"/>
          <w:lang w:eastAsia="en-US"/>
        </w:rPr>
      </w:pPr>
      <w:r w:rsidRPr="00D42784">
        <w:rPr>
          <w:rFonts w:eastAsiaTheme="minorHAnsi"/>
          <w:lang w:eastAsia="en-US"/>
        </w:rPr>
        <w:t>Какие условия необходимы для использования энергетических полей в условиях промышленного производства?</w:t>
      </w:r>
    </w:p>
    <w:p w:rsidR="00D42784" w:rsidRPr="00D42784" w:rsidRDefault="00D42784" w:rsidP="00D42784">
      <w:pPr>
        <w:numPr>
          <w:ilvl w:val="0"/>
          <w:numId w:val="6"/>
        </w:numPr>
        <w:jc w:val="both"/>
        <w:rPr>
          <w:rFonts w:eastAsiaTheme="minorHAnsi"/>
          <w:lang w:eastAsia="en-US"/>
        </w:rPr>
      </w:pPr>
      <w:r w:rsidRPr="00D42784">
        <w:rPr>
          <w:rFonts w:eastAsiaTheme="minorHAnsi"/>
          <w:lang w:eastAsia="en-US"/>
        </w:rPr>
        <w:t>Какими энергетическими полями обрабатываются продукты в технологических процессах?</w:t>
      </w:r>
    </w:p>
    <w:p w:rsidR="00D42784" w:rsidRPr="00D42784" w:rsidRDefault="00D42784" w:rsidP="00D42784">
      <w:pPr>
        <w:numPr>
          <w:ilvl w:val="0"/>
          <w:numId w:val="6"/>
        </w:numPr>
        <w:jc w:val="both"/>
        <w:rPr>
          <w:rFonts w:eastAsiaTheme="minorHAnsi"/>
          <w:lang w:eastAsia="en-US"/>
        </w:rPr>
      </w:pPr>
      <w:r w:rsidRPr="00D42784">
        <w:rPr>
          <w:rFonts w:eastAsiaTheme="minorHAnsi"/>
          <w:lang w:eastAsia="en-US"/>
        </w:rPr>
        <w:t>Из чего складывается характеристика продукта?</w:t>
      </w:r>
    </w:p>
    <w:p w:rsidR="00D42784" w:rsidRPr="00D42784" w:rsidRDefault="00D42784" w:rsidP="00D42784">
      <w:pPr>
        <w:numPr>
          <w:ilvl w:val="0"/>
          <w:numId w:val="6"/>
        </w:numPr>
        <w:jc w:val="both"/>
        <w:rPr>
          <w:rFonts w:eastAsiaTheme="minorHAnsi"/>
          <w:lang w:eastAsia="en-US"/>
        </w:rPr>
      </w:pPr>
      <w:r w:rsidRPr="00D42784">
        <w:rPr>
          <w:rFonts w:eastAsiaTheme="minorHAnsi"/>
          <w:lang w:eastAsia="en-US"/>
        </w:rPr>
        <w:t>В каких отраслях пищевой промышленности используются электрофизические методы обработки пищевых продуктов?</w:t>
      </w:r>
    </w:p>
    <w:p w:rsidR="00D42784" w:rsidRPr="00D42784" w:rsidRDefault="00D42784" w:rsidP="00D42784">
      <w:pPr>
        <w:numPr>
          <w:ilvl w:val="0"/>
          <w:numId w:val="6"/>
        </w:numPr>
        <w:jc w:val="both"/>
        <w:rPr>
          <w:rFonts w:eastAsiaTheme="minorHAnsi"/>
          <w:lang w:eastAsia="en-US"/>
        </w:rPr>
      </w:pPr>
      <w:r w:rsidRPr="00D42784">
        <w:rPr>
          <w:rFonts w:eastAsiaTheme="minorHAnsi"/>
          <w:lang w:eastAsia="en-US"/>
        </w:rPr>
        <w:t>На чем основан электрофизический метод обработки пищевых продуктов?</w:t>
      </w:r>
    </w:p>
    <w:p w:rsidR="00D42784" w:rsidRPr="00D42784" w:rsidRDefault="00D42784" w:rsidP="00D42784">
      <w:pPr>
        <w:numPr>
          <w:ilvl w:val="0"/>
          <w:numId w:val="6"/>
        </w:numPr>
        <w:jc w:val="both"/>
        <w:rPr>
          <w:rFonts w:eastAsiaTheme="minorHAnsi"/>
          <w:lang w:eastAsia="en-US"/>
        </w:rPr>
      </w:pPr>
      <w:r w:rsidRPr="00D42784">
        <w:rPr>
          <w:rFonts w:eastAsiaTheme="minorHAnsi"/>
          <w:lang w:eastAsia="en-US"/>
        </w:rPr>
        <w:t xml:space="preserve">Отличие инфракрасного нагрева </w:t>
      </w:r>
      <w:proofErr w:type="gramStart"/>
      <w:r w:rsidRPr="00D42784">
        <w:rPr>
          <w:rFonts w:eastAsiaTheme="minorHAnsi"/>
          <w:lang w:eastAsia="en-US"/>
        </w:rPr>
        <w:t>от</w:t>
      </w:r>
      <w:proofErr w:type="gramEnd"/>
      <w:r w:rsidRPr="00D42784">
        <w:rPr>
          <w:rFonts w:eastAsiaTheme="minorHAnsi"/>
          <w:lang w:eastAsia="en-US"/>
        </w:rPr>
        <w:t xml:space="preserve"> диэлектрического?</w:t>
      </w:r>
    </w:p>
    <w:p w:rsidR="00D42784" w:rsidRPr="00D42784" w:rsidRDefault="00D42784" w:rsidP="00D42784">
      <w:pPr>
        <w:numPr>
          <w:ilvl w:val="0"/>
          <w:numId w:val="6"/>
        </w:numPr>
        <w:jc w:val="both"/>
        <w:rPr>
          <w:rFonts w:eastAsiaTheme="minorHAnsi"/>
          <w:lang w:eastAsia="en-US"/>
        </w:rPr>
      </w:pPr>
      <w:r w:rsidRPr="00D42784">
        <w:rPr>
          <w:rFonts w:eastAsiaTheme="minorHAnsi"/>
          <w:lang w:eastAsia="en-US"/>
        </w:rPr>
        <w:t>Преимущества инфракрасного нагрева?</w:t>
      </w:r>
    </w:p>
    <w:p w:rsidR="00D42784" w:rsidRPr="00D42784" w:rsidRDefault="00D42784" w:rsidP="00D42784">
      <w:pPr>
        <w:numPr>
          <w:ilvl w:val="0"/>
          <w:numId w:val="6"/>
        </w:numPr>
        <w:jc w:val="both"/>
        <w:rPr>
          <w:rFonts w:eastAsiaTheme="minorHAnsi"/>
          <w:lang w:eastAsia="en-US"/>
        </w:rPr>
      </w:pPr>
      <w:r w:rsidRPr="00D42784">
        <w:rPr>
          <w:rFonts w:eastAsiaTheme="minorHAnsi"/>
          <w:lang w:eastAsia="en-US"/>
        </w:rPr>
        <w:t>Научно-техническая задача использования электрических полей.</w:t>
      </w:r>
    </w:p>
    <w:p w:rsidR="00D42784" w:rsidRPr="00D42784" w:rsidRDefault="00D42784" w:rsidP="00D42784">
      <w:pPr>
        <w:numPr>
          <w:ilvl w:val="0"/>
          <w:numId w:val="6"/>
        </w:numPr>
        <w:jc w:val="both"/>
        <w:rPr>
          <w:rFonts w:eastAsiaTheme="minorHAnsi"/>
          <w:lang w:eastAsia="en-US"/>
        </w:rPr>
      </w:pPr>
      <w:r w:rsidRPr="00D42784">
        <w:rPr>
          <w:rFonts w:eastAsiaTheme="minorHAnsi"/>
          <w:lang w:eastAsia="en-US"/>
        </w:rPr>
        <w:t>Перечислите физические и химические и свойства пищевых продуктов?</w:t>
      </w:r>
    </w:p>
    <w:p w:rsidR="00D42784" w:rsidRPr="00D42784" w:rsidRDefault="00D42784" w:rsidP="00D42784">
      <w:pPr>
        <w:jc w:val="both"/>
        <w:rPr>
          <w:rFonts w:eastAsiaTheme="minorHAnsi"/>
          <w:iCs/>
          <w:color w:val="000000"/>
          <w:lang w:eastAsia="en-US"/>
        </w:rPr>
      </w:pPr>
      <w:r>
        <w:rPr>
          <w:rFonts w:eastAsiaTheme="minorHAnsi"/>
          <w:lang w:eastAsia="en-US"/>
        </w:rPr>
        <w:t xml:space="preserve">11. </w:t>
      </w:r>
      <w:r w:rsidRPr="00D42784">
        <w:rPr>
          <w:rFonts w:eastAsiaTheme="minorHAnsi"/>
          <w:lang w:eastAsia="en-US"/>
        </w:rPr>
        <w:t>Перечислите электрофизические характеристики пищевых продуктов?</w:t>
      </w:r>
    </w:p>
    <w:p w:rsidR="005C5FEA" w:rsidRDefault="005C5FEA" w:rsidP="005C5FEA">
      <w:pPr>
        <w:jc w:val="both"/>
        <w:rPr>
          <w:rFonts w:eastAsiaTheme="minorHAnsi"/>
          <w:lang w:eastAsia="en-US"/>
        </w:rPr>
      </w:pPr>
    </w:p>
    <w:p w:rsidR="005C5FEA" w:rsidRPr="005C5FEA" w:rsidRDefault="005C5FEA" w:rsidP="005C5FEA">
      <w:pPr>
        <w:jc w:val="both"/>
        <w:rPr>
          <w:b/>
        </w:rPr>
      </w:pPr>
      <w:r w:rsidRPr="005C5FEA">
        <w:rPr>
          <w:rFonts w:eastAsiaTheme="minorHAnsi"/>
          <w:b/>
          <w:lang w:eastAsia="en-US"/>
        </w:rPr>
        <w:t>Тема1</w:t>
      </w:r>
      <w:r w:rsidR="00D42784">
        <w:rPr>
          <w:rFonts w:eastAsiaTheme="minorHAnsi"/>
          <w:b/>
          <w:lang w:eastAsia="en-US"/>
        </w:rPr>
        <w:t>3</w:t>
      </w:r>
      <w:r w:rsidRPr="005C5FEA">
        <w:rPr>
          <w:rFonts w:eastAsiaTheme="minorHAnsi"/>
          <w:b/>
          <w:lang w:eastAsia="en-US"/>
        </w:rPr>
        <w:t>:</w:t>
      </w:r>
      <w:r w:rsidRPr="005C5FEA">
        <w:rPr>
          <w:b/>
          <w:sz w:val="32"/>
          <w:szCs w:val="32"/>
        </w:rPr>
        <w:t xml:space="preserve"> </w:t>
      </w:r>
      <w:r w:rsidR="00D42784">
        <w:rPr>
          <w:b/>
          <w:sz w:val="32"/>
          <w:szCs w:val="32"/>
        </w:rPr>
        <w:t xml:space="preserve"> </w:t>
      </w:r>
      <w:r w:rsidR="00D42784" w:rsidRPr="00D42784">
        <w:rPr>
          <w:b/>
        </w:rPr>
        <w:t>Те</w:t>
      </w:r>
      <w:r w:rsidR="00D42784">
        <w:rPr>
          <w:b/>
        </w:rPr>
        <w:t>оретические основы</w:t>
      </w:r>
      <w:r w:rsidRPr="005C5FEA">
        <w:rPr>
          <w:b/>
        </w:rPr>
        <w:t xml:space="preserve"> консервирования пищевых продуктов</w:t>
      </w:r>
    </w:p>
    <w:p w:rsidR="005C5FEA" w:rsidRPr="005C5FEA" w:rsidRDefault="005C5FEA" w:rsidP="005C5FEA">
      <w:r w:rsidRPr="005C5FEA">
        <w:rPr>
          <w:b/>
        </w:rPr>
        <w:t xml:space="preserve">Цель: </w:t>
      </w:r>
      <w:r w:rsidRPr="005C5FEA">
        <w:t>Изучить методы консервирования пищевых продуктов</w:t>
      </w:r>
    </w:p>
    <w:p w:rsidR="005C5FEA" w:rsidRPr="005C5FEA" w:rsidRDefault="005C5FEA" w:rsidP="005C5FEA">
      <w:pPr>
        <w:rPr>
          <w:b/>
        </w:rPr>
      </w:pPr>
      <w:r w:rsidRPr="005C5FEA">
        <w:rPr>
          <w:b/>
        </w:rPr>
        <w:t>Вопросы, выносимые на рассмотрение:</w:t>
      </w:r>
    </w:p>
    <w:p w:rsidR="005C5FEA" w:rsidRPr="005C5FEA" w:rsidRDefault="005C5FEA" w:rsidP="005C5FEA">
      <w:r w:rsidRPr="005C5FEA">
        <w:t>1 Биоз</w:t>
      </w:r>
    </w:p>
    <w:p w:rsidR="005C5FEA" w:rsidRPr="005C5FEA" w:rsidRDefault="005C5FEA" w:rsidP="005C5FEA">
      <w:r w:rsidRPr="005C5FEA">
        <w:t>2 Анабиоз</w:t>
      </w:r>
    </w:p>
    <w:p w:rsidR="005C5FEA" w:rsidRPr="005C5FEA" w:rsidRDefault="005C5FEA" w:rsidP="005C5FEA">
      <w:r w:rsidRPr="005C5FEA">
        <w:t>3 Ценобиоз</w:t>
      </w:r>
    </w:p>
    <w:p w:rsidR="005C5FEA" w:rsidRPr="005C5FEA" w:rsidRDefault="005C5FEA" w:rsidP="005C5FEA">
      <w:r w:rsidRPr="005C5FEA">
        <w:t>4 Абиоз</w:t>
      </w:r>
    </w:p>
    <w:p w:rsidR="005C5FEA" w:rsidRPr="005C5FEA" w:rsidRDefault="005C5FEA" w:rsidP="005C5FEA">
      <w:pPr>
        <w:autoSpaceDE w:val="0"/>
        <w:autoSpaceDN w:val="0"/>
        <w:adjustRightInd w:val="0"/>
        <w:spacing w:before="230" w:line="259" w:lineRule="exact"/>
        <w:ind w:firstLine="451"/>
        <w:jc w:val="both"/>
        <w:rPr>
          <w:b/>
        </w:rPr>
      </w:pPr>
      <w:r w:rsidRPr="005C5FEA">
        <w:rPr>
          <w:b/>
        </w:rPr>
        <w:t>1.</w:t>
      </w:r>
      <w:r w:rsidRPr="005C5FEA">
        <w:rPr>
          <w:b/>
          <w:bCs/>
        </w:rPr>
        <w:t xml:space="preserve"> </w:t>
      </w:r>
      <w:r w:rsidRPr="005C5FEA">
        <w:t>Большинство пищевых продуктов — плоды и овощи, мясные, молочные и рыбные — являются скоропортящи</w:t>
      </w:r>
      <w:r w:rsidRPr="005C5FEA">
        <w:softHyphen/>
        <w:t>мися, то есть они не способны без специальной обработки или специальных условий храниться более или менее про</w:t>
      </w:r>
      <w:r w:rsidRPr="005C5FEA">
        <w:softHyphen/>
        <w:t xml:space="preserve">должительное время. </w:t>
      </w:r>
      <w:r w:rsidRPr="005C5FEA">
        <w:rPr>
          <w:b/>
        </w:rPr>
        <w:t>Для того чтобы избежать порчи про</w:t>
      </w:r>
      <w:r w:rsidRPr="005C5FEA">
        <w:rPr>
          <w:b/>
        </w:rPr>
        <w:softHyphen/>
        <w:t>дуктов, необходимо подвергнуть их специальной обработ</w:t>
      </w:r>
      <w:r w:rsidRPr="005C5FEA">
        <w:rPr>
          <w:b/>
        </w:rPr>
        <w:softHyphen/>
        <w:t>ке, которая получила название консервирование.</w:t>
      </w:r>
    </w:p>
    <w:p w:rsidR="005C5FEA" w:rsidRPr="005C5FEA" w:rsidRDefault="005C5FEA" w:rsidP="005C5FEA">
      <w:pPr>
        <w:autoSpaceDE w:val="0"/>
        <w:autoSpaceDN w:val="0"/>
        <w:adjustRightInd w:val="0"/>
        <w:spacing w:line="206" w:lineRule="exact"/>
        <w:ind w:firstLine="442"/>
        <w:jc w:val="both"/>
      </w:pPr>
      <w:r w:rsidRPr="005C5FEA">
        <w:t>Существуют четыре основных принципа консервирова</w:t>
      </w:r>
      <w:r w:rsidRPr="005C5FEA">
        <w:softHyphen/>
        <w:t xml:space="preserve">ния: биоз, анабиоз, ценобиоз, абиоз. </w:t>
      </w:r>
    </w:p>
    <w:p w:rsidR="005C5FEA" w:rsidRPr="005C5FEA" w:rsidRDefault="005C5FEA" w:rsidP="005C5FEA">
      <w:pPr>
        <w:autoSpaceDE w:val="0"/>
        <w:autoSpaceDN w:val="0"/>
        <w:adjustRightInd w:val="0"/>
        <w:spacing w:line="206" w:lineRule="exact"/>
        <w:ind w:firstLine="442"/>
        <w:jc w:val="both"/>
        <w:rPr>
          <w:spacing w:val="10"/>
        </w:rPr>
      </w:pPr>
      <w:r w:rsidRPr="005C5FEA">
        <w:rPr>
          <w:b/>
          <w:spacing w:val="10"/>
        </w:rPr>
        <w:t>Биоз</w:t>
      </w:r>
    </w:p>
    <w:p w:rsidR="005C5FEA" w:rsidRPr="005C5FEA" w:rsidRDefault="005C5FEA" w:rsidP="005C5FEA">
      <w:pPr>
        <w:autoSpaceDE w:val="0"/>
        <w:autoSpaceDN w:val="0"/>
        <w:adjustRightInd w:val="0"/>
        <w:spacing w:line="259" w:lineRule="exact"/>
        <w:jc w:val="both"/>
      </w:pPr>
      <w:r w:rsidRPr="005C5FEA">
        <w:t>Этот метод заключается в хранении плодов и овощей в свежем виде без какой-либо специальной обработки. При</w:t>
      </w:r>
      <w:r w:rsidRPr="005C5FEA">
        <w:softHyphen/>
        <w:t>нимаются лишь меры, направленные на поддержание нор</w:t>
      </w:r>
      <w:r w:rsidRPr="005C5FEA">
        <w:softHyphen/>
        <w:t xml:space="preserve">мальных жизненных процессов и некоторое ограничение их интенсивности, с тем, чтобы </w:t>
      </w:r>
      <w:r w:rsidRPr="005C5FEA">
        <w:rPr>
          <w:i/>
        </w:rPr>
        <w:t>уменьшить расход питатель</w:t>
      </w:r>
      <w:r w:rsidRPr="005C5FEA">
        <w:rPr>
          <w:i/>
        </w:rPr>
        <w:softHyphen/>
        <w:t>ных веществ за счет дыхания и снизить потери массы за счет испарения влаги</w:t>
      </w:r>
      <w:r w:rsidRPr="005C5FEA">
        <w:t>. При этом поддержание нормальных жизненных процессов и ограничение их интенсивности сво</w:t>
      </w:r>
      <w:r w:rsidRPr="005C5FEA">
        <w:softHyphen/>
        <w:t xml:space="preserve">дится к определенному режиму складирования и хранения сырья. </w:t>
      </w:r>
      <w:r w:rsidRPr="005C5FEA">
        <w:rPr>
          <w:b/>
        </w:rPr>
        <w:t>Биоз является не методом консервирования в обычном понимании, а лишь системой мер, обеспечивающих кратковременное сохранение плодов в свежем виде при по</w:t>
      </w:r>
      <w:r w:rsidRPr="005C5FEA">
        <w:rPr>
          <w:b/>
        </w:rPr>
        <w:softHyphen/>
        <w:t>ступлении сырья на завод (склад, хранилище).</w:t>
      </w:r>
    </w:p>
    <w:p w:rsidR="005C5FEA" w:rsidRPr="005C5FEA" w:rsidRDefault="005C5FEA" w:rsidP="005C5FEA">
      <w:pPr>
        <w:autoSpaceDE w:val="0"/>
        <w:autoSpaceDN w:val="0"/>
        <w:adjustRightInd w:val="0"/>
        <w:spacing w:line="259" w:lineRule="exact"/>
        <w:ind w:firstLine="446"/>
        <w:jc w:val="both"/>
      </w:pPr>
      <w:r w:rsidRPr="005C5FEA">
        <w:t>Сырье укладывают не очень высоким слоем, чтобы до</w:t>
      </w:r>
      <w:r w:rsidRPr="005C5FEA">
        <w:softHyphen/>
        <w:t xml:space="preserve">ступ воздуха к отдельным плодам не был затруднен, иначе процесс нормального дыхания нарушится и наступит </w:t>
      </w:r>
      <w:r w:rsidRPr="005C5FEA">
        <w:rPr>
          <w:spacing w:val="10"/>
        </w:rPr>
        <w:t xml:space="preserve">так </w:t>
      </w:r>
      <w:r w:rsidRPr="005C5FEA">
        <w:t>называемое интрамолекулярное дыхание, заключающееся в бескислородном разложении с</w:t>
      </w:r>
      <w:r w:rsidRPr="005C5FEA">
        <w:rPr>
          <w:spacing w:val="10"/>
        </w:rPr>
        <w:t xml:space="preserve">ахаров </w:t>
      </w:r>
      <w:r w:rsidRPr="005C5FEA">
        <w:t>на спирт и диоксид углерода по схеме:</w:t>
      </w:r>
    </w:p>
    <w:p w:rsidR="005C5FEA" w:rsidRPr="005C5FEA" w:rsidRDefault="005C5FEA" w:rsidP="005C5FEA">
      <w:pPr>
        <w:autoSpaceDE w:val="0"/>
        <w:autoSpaceDN w:val="0"/>
        <w:adjustRightInd w:val="0"/>
        <w:spacing w:line="240" w:lineRule="exact"/>
        <w:ind w:left="1728"/>
        <w:jc w:val="both"/>
      </w:pPr>
    </w:p>
    <w:p w:rsidR="005C5FEA" w:rsidRPr="005C5FEA" w:rsidRDefault="005C5FEA" w:rsidP="005C5FEA">
      <w:pPr>
        <w:tabs>
          <w:tab w:val="left" w:pos="5712"/>
        </w:tabs>
        <w:autoSpaceDE w:val="0"/>
        <w:autoSpaceDN w:val="0"/>
        <w:adjustRightInd w:val="0"/>
        <w:spacing w:before="38"/>
        <w:ind w:left="1728"/>
        <w:jc w:val="both"/>
        <w:rPr>
          <w:b/>
          <w:bCs/>
        </w:rPr>
      </w:pPr>
      <w:r w:rsidRPr="005C5FEA">
        <w:rPr>
          <w:b/>
          <w:bCs/>
        </w:rPr>
        <w:t>С</w:t>
      </w:r>
      <w:r w:rsidRPr="005C5FEA">
        <w:rPr>
          <w:b/>
          <w:bCs/>
          <w:vertAlign w:val="subscript"/>
        </w:rPr>
        <w:t>6</w:t>
      </w:r>
      <w:r w:rsidRPr="005C5FEA">
        <w:rPr>
          <w:b/>
          <w:bCs/>
        </w:rPr>
        <w:t>Н</w:t>
      </w:r>
      <w:r w:rsidRPr="005C5FEA">
        <w:rPr>
          <w:b/>
          <w:bCs/>
          <w:vertAlign w:val="subscript"/>
        </w:rPr>
        <w:t>12</w:t>
      </w:r>
      <w:r w:rsidRPr="005C5FEA">
        <w:rPr>
          <w:b/>
          <w:bCs/>
        </w:rPr>
        <w:t>0</w:t>
      </w:r>
      <w:r w:rsidRPr="005C5FEA">
        <w:rPr>
          <w:b/>
          <w:bCs/>
          <w:vertAlign w:val="subscript"/>
        </w:rPr>
        <w:t>6</w:t>
      </w:r>
      <w:r w:rsidRPr="005C5FEA">
        <w:rPr>
          <w:b/>
          <w:bCs/>
        </w:rPr>
        <w:t xml:space="preserve"> -&gt; 2С</w:t>
      </w:r>
      <w:r w:rsidRPr="005C5FEA">
        <w:rPr>
          <w:b/>
          <w:bCs/>
          <w:vertAlign w:val="subscript"/>
        </w:rPr>
        <w:t>2</w:t>
      </w:r>
      <w:r w:rsidRPr="005C5FEA">
        <w:rPr>
          <w:b/>
          <w:bCs/>
        </w:rPr>
        <w:t>Н</w:t>
      </w:r>
      <w:r w:rsidRPr="005C5FEA">
        <w:rPr>
          <w:b/>
          <w:bCs/>
          <w:vertAlign w:val="subscript"/>
        </w:rPr>
        <w:t>5</w:t>
      </w:r>
      <w:r w:rsidRPr="005C5FEA">
        <w:rPr>
          <w:b/>
          <w:bCs/>
        </w:rPr>
        <w:t>ОН + 2С0</w:t>
      </w:r>
      <w:r w:rsidRPr="005C5FEA">
        <w:rPr>
          <w:b/>
          <w:bCs/>
          <w:vertAlign w:val="subscript"/>
        </w:rPr>
        <w:t>2</w:t>
      </w:r>
      <w:r w:rsidRPr="005C5FEA">
        <w:tab/>
        <w:t>(</w:t>
      </w:r>
      <w:r w:rsidRPr="005C5FEA">
        <w:rPr>
          <w:b/>
          <w:bCs/>
        </w:rPr>
        <w:t>1)</w:t>
      </w:r>
    </w:p>
    <w:p w:rsidR="005C5FEA" w:rsidRPr="005C5FEA" w:rsidRDefault="005C5FEA" w:rsidP="005C5FEA">
      <w:pPr>
        <w:autoSpaceDE w:val="0"/>
        <w:autoSpaceDN w:val="0"/>
        <w:adjustRightInd w:val="0"/>
        <w:spacing w:line="240" w:lineRule="exact"/>
        <w:ind w:firstLine="446"/>
        <w:jc w:val="both"/>
      </w:pPr>
    </w:p>
    <w:p w:rsidR="005C5FEA" w:rsidRPr="005C5FEA" w:rsidRDefault="005C5FEA" w:rsidP="005C5FEA">
      <w:pPr>
        <w:autoSpaceDE w:val="0"/>
        <w:autoSpaceDN w:val="0"/>
        <w:adjustRightInd w:val="0"/>
        <w:spacing w:before="10" w:line="259" w:lineRule="exact"/>
        <w:ind w:firstLine="446"/>
        <w:jc w:val="both"/>
      </w:pPr>
      <w:r w:rsidRPr="005C5FEA">
        <w:lastRenderedPageBreak/>
        <w:t>Образующийся спирт является ядом для цитоплазмы, отравляет растительные клетки и приводит к их гибели.</w:t>
      </w:r>
    </w:p>
    <w:p w:rsidR="005C5FEA" w:rsidRPr="005C5FEA" w:rsidRDefault="005C5FEA" w:rsidP="005C5FEA">
      <w:pPr>
        <w:autoSpaceDE w:val="0"/>
        <w:autoSpaceDN w:val="0"/>
        <w:adjustRightInd w:val="0"/>
        <w:spacing w:line="259" w:lineRule="exact"/>
        <w:ind w:firstLine="451"/>
        <w:jc w:val="both"/>
      </w:pPr>
      <w:r w:rsidRPr="005C5FEA">
        <w:t>При хранении плодов и овощей поддерживается их ес</w:t>
      </w:r>
      <w:r w:rsidRPr="005C5FEA">
        <w:softHyphen/>
        <w:t>тественная устойчивость к действию фитопатогенных мик</w:t>
      </w:r>
      <w:r w:rsidRPr="005C5FEA">
        <w:softHyphen/>
        <w:t>роорганизмов, при хранении яиц — к сохранению бактери</w:t>
      </w:r>
      <w:r w:rsidRPr="005C5FEA">
        <w:softHyphen/>
        <w:t>цидных соединений, содержащихся в оболочке яиц и в бел</w:t>
      </w:r>
      <w:r w:rsidRPr="005C5FEA">
        <w:softHyphen/>
        <w:t>ке, при хранении живой рыбы поддерживаются наиболее благоприятные условия для живого организма.</w:t>
      </w:r>
    </w:p>
    <w:p w:rsidR="005C5FEA" w:rsidRPr="005C5FEA" w:rsidRDefault="005C5FEA" w:rsidP="005C5FEA">
      <w:pPr>
        <w:autoSpaceDE w:val="0"/>
        <w:autoSpaceDN w:val="0"/>
        <w:adjustRightInd w:val="0"/>
        <w:spacing w:before="192"/>
        <w:jc w:val="both"/>
      </w:pPr>
      <w:r w:rsidRPr="005C5FEA">
        <w:rPr>
          <w:b/>
          <w:spacing w:val="20"/>
        </w:rPr>
        <w:t>2.</w:t>
      </w:r>
      <w:r w:rsidRPr="005C5FEA">
        <w:rPr>
          <w:spacing w:val="10"/>
        </w:rPr>
        <w:t xml:space="preserve"> </w:t>
      </w:r>
      <w:r w:rsidRPr="005C5FEA">
        <w:rPr>
          <w:spacing w:val="20"/>
        </w:rPr>
        <w:t>Анабиоз</w:t>
      </w:r>
    </w:p>
    <w:p w:rsidR="005C5FEA" w:rsidRPr="005C5FEA" w:rsidRDefault="005C5FEA" w:rsidP="005C5FEA">
      <w:pPr>
        <w:autoSpaceDE w:val="0"/>
        <w:autoSpaceDN w:val="0"/>
        <w:adjustRightInd w:val="0"/>
        <w:spacing w:before="43" w:line="259" w:lineRule="exact"/>
        <w:ind w:firstLine="456"/>
        <w:jc w:val="both"/>
        <w:rPr>
          <w:b/>
        </w:rPr>
      </w:pPr>
      <w:r w:rsidRPr="005C5FEA">
        <w:rPr>
          <w:b/>
        </w:rPr>
        <w:t>Анабиозом</w:t>
      </w:r>
      <w:r w:rsidRPr="005C5FEA">
        <w:t xml:space="preserve"> называют метод консервирования, при ко</w:t>
      </w:r>
      <w:r w:rsidRPr="005C5FEA">
        <w:softHyphen/>
        <w:t>тором подавляется или резко сокращается жизнедеятель</w:t>
      </w:r>
      <w:r w:rsidRPr="005C5FEA">
        <w:softHyphen/>
        <w:t>ность микроорганизмов, и тормозятся ферментативные про</w:t>
      </w:r>
      <w:r w:rsidRPr="005C5FEA">
        <w:softHyphen/>
        <w:t>цессы, протекающие в продуктах. Анабиоз широко исполь</w:t>
      </w:r>
      <w:r w:rsidRPr="005C5FEA">
        <w:softHyphen/>
        <w:t xml:space="preserve">зуется в пищевой промышленности. </w:t>
      </w:r>
      <w:r w:rsidRPr="005C5FEA">
        <w:rPr>
          <w:b/>
        </w:rPr>
        <w:t>На этом принципе ос</w:t>
      </w:r>
      <w:r w:rsidRPr="005C5FEA">
        <w:rPr>
          <w:b/>
        </w:rPr>
        <w:softHyphen/>
        <w:t>нован ряд методов консервирования: охлаждение и замора</w:t>
      </w:r>
      <w:r w:rsidRPr="005C5FEA">
        <w:rPr>
          <w:b/>
        </w:rPr>
        <w:softHyphen/>
        <w:t>живание, создание высоких концентраций осмотически де</w:t>
      </w:r>
      <w:r w:rsidRPr="005C5FEA">
        <w:rPr>
          <w:b/>
        </w:rPr>
        <w:softHyphen/>
        <w:t>ятельных веществ, сушка, хранение в регулируемой ат</w:t>
      </w:r>
      <w:r w:rsidRPr="005C5FEA">
        <w:rPr>
          <w:b/>
        </w:rPr>
        <w:softHyphen/>
        <w:t>мосфере, маринование, спиртование, квашение и др.</w:t>
      </w:r>
    </w:p>
    <w:p w:rsidR="005C5FEA" w:rsidRPr="005C5FEA" w:rsidRDefault="005C5FEA" w:rsidP="005C5FEA">
      <w:pPr>
        <w:autoSpaceDE w:val="0"/>
        <w:autoSpaceDN w:val="0"/>
        <w:adjustRightInd w:val="0"/>
        <w:spacing w:before="144"/>
        <w:jc w:val="both"/>
      </w:pPr>
      <w:r w:rsidRPr="005C5FEA">
        <w:rPr>
          <w:b/>
        </w:rPr>
        <w:t>Умеренный холод (</w:t>
      </w:r>
      <w:r w:rsidRPr="005C5FEA">
        <w:t>способ называют холодным хране</w:t>
      </w:r>
      <w:r w:rsidRPr="005C5FEA">
        <w:softHyphen/>
        <w:t>нием или хранением в охлажденном состоянии) — охлаж</w:t>
      </w:r>
      <w:r w:rsidRPr="005C5FEA">
        <w:softHyphen/>
        <w:t>дение сырья и продуктов переработки до такой температуры, которая, будучи на 10—15"С ниже комнатной темпе</w:t>
      </w:r>
      <w:r w:rsidRPr="005C5FEA">
        <w:softHyphen/>
        <w:t>ратуры, не опускалась бы ниже минус 1—3</w:t>
      </w:r>
      <w:proofErr w:type="gramStart"/>
      <w:r w:rsidRPr="005C5FEA">
        <w:t>°С</w:t>
      </w:r>
      <w:proofErr w:type="gramEnd"/>
      <w:r w:rsidRPr="005C5FEA">
        <w:t>, то есть той температуры, при которой сырье и пищевые продукты за</w:t>
      </w:r>
      <w:r w:rsidRPr="005C5FEA">
        <w:softHyphen/>
        <w:t>мерзают. Использование умеренного холода способствует значительному замедлению биохимических процессов, про</w:t>
      </w:r>
      <w:r w:rsidRPr="005C5FEA">
        <w:softHyphen/>
        <w:t>текающих в растительном сырье, а также снижению ак</w:t>
      </w:r>
      <w:r w:rsidRPr="005C5FEA">
        <w:softHyphen/>
        <w:t>тивности микроорганизмов, большинство из которых луч</w:t>
      </w:r>
      <w:r w:rsidRPr="005C5FEA">
        <w:softHyphen/>
        <w:t>ше всего развивается при 37°С.</w:t>
      </w:r>
    </w:p>
    <w:p w:rsidR="005C5FEA" w:rsidRPr="005C5FEA" w:rsidRDefault="005C5FEA" w:rsidP="005C5FEA">
      <w:pPr>
        <w:autoSpaceDE w:val="0"/>
        <w:autoSpaceDN w:val="0"/>
        <w:adjustRightInd w:val="0"/>
        <w:spacing w:line="259" w:lineRule="exact"/>
        <w:ind w:firstLine="437"/>
        <w:jc w:val="both"/>
      </w:pPr>
      <w:r w:rsidRPr="005C5FEA">
        <w:rPr>
          <w:b/>
        </w:rPr>
        <w:t>Особенно резко отражается температура хранения на таком важном биохимическом процессе, как дыхание</w:t>
      </w:r>
      <w:r w:rsidRPr="005C5FEA">
        <w:t>. Чем выше температура хранения, тем больше скорость дыха</w:t>
      </w:r>
      <w:r w:rsidRPr="005C5FEA">
        <w:softHyphen/>
        <w:t>ния и тем меньше продолжительность жизни плода. С по</w:t>
      </w:r>
      <w:r w:rsidRPr="005C5FEA">
        <w:softHyphen/>
        <w:t>нижением температуры скорость дыхания сильно замедля</w:t>
      </w:r>
      <w:r w:rsidRPr="005C5FEA">
        <w:softHyphen/>
        <w:t>ется, а время хранения плодов возрастает.</w:t>
      </w:r>
    </w:p>
    <w:p w:rsidR="005C5FEA" w:rsidRPr="005C5FEA" w:rsidRDefault="005C5FEA" w:rsidP="005C5FEA">
      <w:pPr>
        <w:autoSpaceDE w:val="0"/>
        <w:autoSpaceDN w:val="0"/>
        <w:adjustRightInd w:val="0"/>
        <w:spacing w:line="259" w:lineRule="exact"/>
        <w:ind w:firstLine="442"/>
        <w:jc w:val="both"/>
      </w:pPr>
      <w:r w:rsidRPr="005C5FEA">
        <w:t>Снижение биологической и биохимической активности плодов и микроорганизмов при понижении температуры объясняется, с одной стороны, известной зависимостью ско</w:t>
      </w:r>
      <w:r w:rsidRPr="005C5FEA">
        <w:softHyphen/>
        <w:t>рости химических реакций от температуры, а, с другой сто</w:t>
      </w:r>
      <w:r w:rsidRPr="005C5FEA">
        <w:softHyphen/>
        <w:t>роны — тем, что цитоплазма — носитель жизненных фун</w:t>
      </w:r>
      <w:r w:rsidRPr="005C5FEA">
        <w:softHyphen/>
        <w:t>кций микробных и растительных клеток — наркотизирует</w:t>
      </w:r>
      <w:r w:rsidRPr="005C5FEA">
        <w:softHyphen/>
        <w:t>ся под влиянием холода и проницаемость ее падает.</w:t>
      </w:r>
    </w:p>
    <w:p w:rsidR="005C5FEA" w:rsidRPr="005C5FEA" w:rsidRDefault="005C5FEA" w:rsidP="005C5FEA">
      <w:pPr>
        <w:autoSpaceDE w:val="0"/>
        <w:autoSpaceDN w:val="0"/>
        <w:adjustRightInd w:val="0"/>
        <w:spacing w:line="259" w:lineRule="exact"/>
        <w:ind w:firstLine="446"/>
        <w:jc w:val="both"/>
      </w:pPr>
      <w:r w:rsidRPr="005C5FEA">
        <w:t>Метод холодного хранения дает возможность сохранить сырье при минимальном изменении его натуральных свойств в течение нескольких недель, то есть гораздо дольше, чем метод биоза.</w:t>
      </w:r>
    </w:p>
    <w:p w:rsidR="005C5FEA" w:rsidRPr="005C5FEA" w:rsidRDefault="005C5FEA" w:rsidP="005C5FEA">
      <w:pPr>
        <w:autoSpaceDE w:val="0"/>
        <w:autoSpaceDN w:val="0"/>
        <w:adjustRightInd w:val="0"/>
        <w:spacing w:line="259" w:lineRule="exact"/>
        <w:ind w:firstLine="456"/>
        <w:jc w:val="both"/>
      </w:pPr>
      <w:r w:rsidRPr="005C5FEA">
        <w:rPr>
          <w:b/>
        </w:rPr>
        <w:t>Замораживание продукта предусматривает его охлаж</w:t>
      </w:r>
      <w:r w:rsidRPr="005C5FEA">
        <w:rPr>
          <w:b/>
        </w:rPr>
        <w:softHyphen/>
        <w:t>дение до температуры, значительно более низкой (поряд</w:t>
      </w:r>
      <w:r w:rsidRPr="005C5FEA">
        <w:rPr>
          <w:b/>
        </w:rPr>
        <w:softHyphen/>
        <w:t>ка минус 3°С),</w:t>
      </w:r>
      <w:r w:rsidRPr="005C5FEA">
        <w:t xml:space="preserve"> чем </w:t>
      </w:r>
      <w:proofErr w:type="gramStart"/>
      <w:r w:rsidRPr="005C5FEA">
        <w:t>соответствующая</w:t>
      </w:r>
      <w:proofErr w:type="gramEnd"/>
      <w:r w:rsidRPr="005C5FEA">
        <w:t xml:space="preserve"> температура замерза</w:t>
      </w:r>
      <w:r w:rsidRPr="005C5FEA">
        <w:softHyphen/>
        <w:t>ния. Замороженные пищевые продукты и сырье можно со</w:t>
      </w:r>
      <w:r w:rsidRPr="005C5FEA">
        <w:softHyphen/>
        <w:t>хранять в течение многих месяцев, то есть значительно дольше, чем при использовании умеренных пониженных температур. Это объясняется не только чисто количествен</w:t>
      </w:r>
      <w:r w:rsidRPr="005C5FEA">
        <w:softHyphen/>
        <w:t>ной разницей в низкотемпературном уровне процессов за</w:t>
      </w:r>
      <w:r w:rsidRPr="005C5FEA">
        <w:softHyphen/>
        <w:t>мораживания и холодного хранения, но и тем, что в замо</w:t>
      </w:r>
      <w:r w:rsidRPr="005C5FEA">
        <w:softHyphen/>
        <w:t>роженных пищевых продуктах большая часть влаги пре</w:t>
      </w:r>
      <w:r w:rsidRPr="005C5FEA">
        <w:softHyphen/>
        <w:t>вращена в твердое состояние.</w:t>
      </w:r>
    </w:p>
    <w:p w:rsidR="005C5FEA" w:rsidRPr="005C5FEA" w:rsidRDefault="005C5FEA" w:rsidP="005C5FEA">
      <w:pPr>
        <w:autoSpaceDE w:val="0"/>
        <w:autoSpaceDN w:val="0"/>
        <w:adjustRightInd w:val="0"/>
        <w:spacing w:before="24" w:line="274" w:lineRule="exact"/>
        <w:ind w:firstLine="446"/>
        <w:jc w:val="both"/>
      </w:pPr>
      <w:r w:rsidRPr="005C5FEA">
        <w:t>Поэтому микроорганизмы, питание которых происхо</w:t>
      </w:r>
      <w:r w:rsidRPr="005C5FEA">
        <w:softHyphen/>
        <w:t>дит осмотическим путем — всасыванием жидких питатель</w:t>
      </w:r>
      <w:r w:rsidRPr="005C5FEA">
        <w:softHyphen/>
        <w:t>ных сред, лишаются возможности использовать отвердев</w:t>
      </w:r>
      <w:r w:rsidRPr="005C5FEA">
        <w:softHyphen/>
        <w:t>шие пищевые продукты, содержащие весьма небольшую долю влаги в жидком состоянии.</w:t>
      </w:r>
    </w:p>
    <w:p w:rsidR="005C5FEA" w:rsidRPr="005C5FEA" w:rsidRDefault="005C5FEA" w:rsidP="005C5FEA">
      <w:pPr>
        <w:autoSpaceDE w:val="0"/>
        <w:autoSpaceDN w:val="0"/>
        <w:adjustRightInd w:val="0"/>
        <w:spacing w:line="274" w:lineRule="exact"/>
        <w:ind w:firstLine="446"/>
        <w:jc w:val="both"/>
        <w:rPr>
          <w:b/>
        </w:rPr>
      </w:pPr>
      <w:r w:rsidRPr="005C5FEA">
        <w:rPr>
          <w:b/>
        </w:rPr>
        <w:t>Температурный уровень, до которого доводят почти все замораживаемые пищевые продукты, составляет ми</w:t>
      </w:r>
      <w:r w:rsidRPr="005C5FEA">
        <w:rPr>
          <w:b/>
        </w:rPr>
        <w:softHyphen/>
        <w:t>нус 18</w:t>
      </w:r>
      <w:proofErr w:type="gramStart"/>
      <w:r w:rsidRPr="005C5FEA">
        <w:rPr>
          <w:b/>
        </w:rPr>
        <w:t>°С</w:t>
      </w:r>
      <w:proofErr w:type="gramEnd"/>
      <w:r w:rsidRPr="005C5FEA">
        <w:rPr>
          <w:b/>
        </w:rPr>
        <w:t>, так как при этой температуре подавляющее ко</w:t>
      </w:r>
      <w:r w:rsidRPr="005C5FEA">
        <w:rPr>
          <w:b/>
        </w:rPr>
        <w:softHyphen/>
        <w:t>личество влаги превращается в лед.</w:t>
      </w:r>
    </w:p>
    <w:p w:rsidR="005C5FEA" w:rsidRPr="005C5FEA" w:rsidRDefault="005C5FEA" w:rsidP="005C5FEA">
      <w:pPr>
        <w:autoSpaceDE w:val="0"/>
        <w:autoSpaceDN w:val="0"/>
        <w:adjustRightInd w:val="0"/>
        <w:spacing w:before="235"/>
        <w:jc w:val="both"/>
      </w:pPr>
      <w:r w:rsidRPr="005C5FEA">
        <w:rPr>
          <w:b/>
          <w:spacing w:val="10"/>
        </w:rPr>
        <w:t>3</w:t>
      </w:r>
      <w:r w:rsidRPr="005C5FEA">
        <w:rPr>
          <w:b/>
          <w:spacing w:val="10"/>
          <w:sz w:val="28"/>
          <w:szCs w:val="28"/>
        </w:rPr>
        <w:t>.</w:t>
      </w:r>
      <w:r w:rsidRPr="005C5FEA">
        <w:rPr>
          <w:spacing w:val="10"/>
        </w:rPr>
        <w:t xml:space="preserve"> Ценобиоз</w:t>
      </w:r>
    </w:p>
    <w:p w:rsidR="005C5FEA" w:rsidRPr="005C5FEA" w:rsidRDefault="005C5FEA" w:rsidP="005C5FEA">
      <w:pPr>
        <w:autoSpaceDE w:val="0"/>
        <w:autoSpaceDN w:val="0"/>
        <w:adjustRightInd w:val="0"/>
        <w:spacing w:before="29" w:line="278" w:lineRule="exact"/>
        <w:ind w:firstLine="446"/>
        <w:jc w:val="both"/>
      </w:pPr>
      <w:r w:rsidRPr="005C5FEA">
        <w:rPr>
          <w:b/>
        </w:rPr>
        <w:t>Это метод, основанный на специальном культивирова</w:t>
      </w:r>
      <w:r w:rsidRPr="005C5FEA">
        <w:rPr>
          <w:b/>
        </w:rPr>
        <w:softHyphen/>
        <w:t>нии полезной микрофлоры, которая является антагонистом по отношению к вредной микрофлоре.</w:t>
      </w:r>
      <w:r w:rsidRPr="005C5FEA">
        <w:t xml:space="preserve"> Широко распростра</w:t>
      </w:r>
      <w:r w:rsidRPr="005C5FEA">
        <w:softHyphen/>
        <w:t>нены методы консервирования, действующие по принципу ценобиоза, — квашение, брожение, посол мясных продук</w:t>
      </w:r>
      <w:r w:rsidRPr="005C5FEA">
        <w:softHyphen/>
        <w:t>тов и рыбы и др.</w:t>
      </w:r>
    </w:p>
    <w:p w:rsidR="005C5FEA" w:rsidRPr="005C5FEA" w:rsidRDefault="005C5FEA" w:rsidP="005C5FEA">
      <w:pPr>
        <w:autoSpaceDE w:val="0"/>
        <w:autoSpaceDN w:val="0"/>
        <w:adjustRightInd w:val="0"/>
        <w:spacing w:before="197" w:line="324" w:lineRule="exact"/>
        <w:jc w:val="both"/>
      </w:pPr>
      <w:r w:rsidRPr="005C5FEA">
        <w:rPr>
          <w:b/>
          <w:spacing w:val="10"/>
        </w:rPr>
        <w:lastRenderedPageBreak/>
        <w:t>4.</w:t>
      </w:r>
      <w:r w:rsidRPr="005C5FEA">
        <w:rPr>
          <w:spacing w:val="10"/>
        </w:rPr>
        <w:t xml:space="preserve"> Абиоз</w:t>
      </w:r>
    </w:p>
    <w:p w:rsidR="005C5FEA" w:rsidRPr="005C5FEA" w:rsidRDefault="005C5FEA" w:rsidP="005C5FEA">
      <w:pPr>
        <w:autoSpaceDE w:val="0"/>
        <w:autoSpaceDN w:val="0"/>
        <w:adjustRightInd w:val="0"/>
        <w:spacing w:before="91" w:line="269" w:lineRule="exact"/>
        <w:ind w:firstLine="446"/>
        <w:jc w:val="both"/>
      </w:pPr>
      <w:r w:rsidRPr="005C5FEA">
        <w:rPr>
          <w:b/>
        </w:rPr>
        <w:t>При абиозе</w:t>
      </w:r>
      <w:r w:rsidRPr="005C5FEA">
        <w:t xml:space="preserve"> полностью подавляется деятельность мик</w:t>
      </w:r>
      <w:r w:rsidRPr="005C5FEA">
        <w:softHyphen/>
        <w:t>роорганизмов, способных вызывать порчу продуктов и за</w:t>
      </w:r>
      <w:r w:rsidRPr="005C5FEA">
        <w:softHyphen/>
        <w:t>болевания людей. Обычно при этом полностью инактивированы и ферменты. Наиболее распространенным промышлен</w:t>
      </w:r>
      <w:r w:rsidRPr="005C5FEA">
        <w:softHyphen/>
        <w:t xml:space="preserve">ным методом консервирования, основанным на принципе абиоза, является </w:t>
      </w:r>
      <w:r w:rsidRPr="005C5FEA">
        <w:rPr>
          <w:b/>
        </w:rPr>
        <w:t>метод тепловой стерилизации.</w:t>
      </w:r>
    </w:p>
    <w:p w:rsidR="005C5FEA" w:rsidRPr="005C5FEA" w:rsidRDefault="005C5FEA" w:rsidP="005C5FEA">
      <w:pPr>
        <w:autoSpaceDE w:val="0"/>
        <w:autoSpaceDN w:val="0"/>
        <w:adjustRightInd w:val="0"/>
        <w:spacing w:line="259" w:lineRule="exact"/>
        <w:ind w:firstLine="451"/>
        <w:jc w:val="both"/>
        <w:rPr>
          <w:b/>
        </w:rPr>
      </w:pPr>
      <w:r w:rsidRPr="005C5FEA">
        <w:t>Наиболее распространенными способами обработки про</w:t>
      </w:r>
      <w:r w:rsidRPr="005C5FEA">
        <w:softHyphen/>
        <w:t xml:space="preserve">дуктов для увеличения продолжительности их хранения являются: </w:t>
      </w:r>
      <w:r w:rsidRPr="005C5FEA">
        <w:rPr>
          <w:b/>
        </w:rPr>
        <w:t>холодильная обработка (анабиоз) и последующее хранение в специальных хранилищах, оборудованных сис</w:t>
      </w:r>
      <w:r w:rsidRPr="005C5FEA">
        <w:rPr>
          <w:b/>
        </w:rPr>
        <w:softHyphen/>
        <w:t xml:space="preserve">темами регулирования режима хранения; консервирование биологическими методами, </w:t>
      </w:r>
      <w:r w:rsidRPr="005C5FEA">
        <w:t>основанными на преимуществен</w:t>
      </w:r>
      <w:r w:rsidRPr="005C5FEA">
        <w:softHyphen/>
        <w:t xml:space="preserve">ном развитии в самом продукте микрофлоры, являющейся антагонистом по отношению к микрофлоре, вызывающей порчу продукта; </w:t>
      </w:r>
      <w:r w:rsidRPr="005C5FEA">
        <w:rPr>
          <w:b/>
        </w:rPr>
        <w:t>консервирование нагревом (стерилизация) в герметически укупоренной таре, консервирование нагре</w:t>
      </w:r>
      <w:r w:rsidRPr="005C5FEA">
        <w:rPr>
          <w:b/>
        </w:rPr>
        <w:softHyphen/>
        <w:t>вом с последующим укупориванием в герметическую тару (асептическое консервирование) и сушка при атмосферном давлении, под вакуумом или методом сублимации.</w:t>
      </w:r>
    </w:p>
    <w:p w:rsidR="005C5FEA" w:rsidRPr="005C5FEA" w:rsidRDefault="005C5FEA" w:rsidP="005C5FEA">
      <w:pPr>
        <w:autoSpaceDE w:val="0"/>
        <w:autoSpaceDN w:val="0"/>
        <w:adjustRightInd w:val="0"/>
        <w:spacing w:before="5" w:line="269" w:lineRule="exact"/>
        <w:ind w:firstLine="456"/>
        <w:jc w:val="both"/>
      </w:pPr>
      <w:r w:rsidRPr="005C5FEA">
        <w:t>Большинство из названных методов консервирования помимо одного основного принципа консервирования вклю</w:t>
      </w:r>
      <w:r w:rsidRPr="005C5FEA">
        <w:softHyphen/>
        <w:t>чают в себя элементы других. Например, холодильная об</w:t>
      </w:r>
      <w:r w:rsidRPr="005C5FEA">
        <w:softHyphen/>
        <w:t>работка плодов и овощей при температуре выше темпера</w:t>
      </w:r>
      <w:r w:rsidRPr="005C5FEA">
        <w:softHyphen/>
        <w:t xml:space="preserve">туры замерзания воды в основном использует принцип биоза, так как при подобном </w:t>
      </w:r>
      <w:proofErr w:type="gramStart"/>
      <w:r w:rsidRPr="005C5FEA">
        <w:t>хранении</w:t>
      </w:r>
      <w:proofErr w:type="gramEnd"/>
      <w:r w:rsidRPr="005C5FEA">
        <w:t xml:space="preserve"> прежде всего сохраня</w:t>
      </w:r>
      <w:r w:rsidRPr="005C5FEA">
        <w:softHyphen/>
        <w:t>ются естественные защитные свойства этих продуктов. Но при этом имеют место и элементы других методов, напри</w:t>
      </w:r>
      <w:r w:rsidRPr="005C5FEA">
        <w:softHyphen/>
        <w:t>мер, анабиоза, — при низкой температуре подавляется де</w:t>
      </w:r>
      <w:r w:rsidRPr="005C5FEA">
        <w:softHyphen/>
        <w:t>ятельность микроорганизмов и уменьшается активность фер</w:t>
      </w:r>
      <w:r w:rsidRPr="005C5FEA">
        <w:softHyphen/>
        <w:t>ментов (и даже абиоза), так как часть микроорганизмов во время охлаждения погибает.</w:t>
      </w:r>
    </w:p>
    <w:p w:rsidR="005C5FEA" w:rsidRPr="005C5FEA" w:rsidRDefault="005C5FEA" w:rsidP="005C5FEA">
      <w:pPr>
        <w:autoSpaceDE w:val="0"/>
        <w:autoSpaceDN w:val="0"/>
        <w:adjustRightInd w:val="0"/>
        <w:spacing w:before="14" w:line="269" w:lineRule="exact"/>
        <w:ind w:firstLine="456"/>
        <w:jc w:val="both"/>
      </w:pPr>
      <w:r w:rsidRPr="005C5FEA">
        <w:t>Консервирование продуктов обязательно сопровожда</w:t>
      </w:r>
      <w:r w:rsidRPr="005C5FEA">
        <w:softHyphen/>
        <w:t xml:space="preserve">ется изменением их свойств, чаще в худшую сторону. </w:t>
      </w:r>
      <w:proofErr w:type="gramStart"/>
      <w:r w:rsidRPr="005C5FEA">
        <w:t>В некоторых случаях вкусовые качества консервированных продуктов оцениваются даже выше свежих, например, та</w:t>
      </w:r>
      <w:r w:rsidRPr="005C5FEA">
        <w:softHyphen/>
        <w:t>ких, как ветчинные изделия, некоторые соленые овощи, кисломолочные продукты и др., но, как правило, при кон</w:t>
      </w:r>
      <w:r w:rsidRPr="005C5FEA">
        <w:softHyphen/>
        <w:t>сервировании происходит в большей или меньшей степени снижение пищевой ценности продуктов, разрушение вита</w:t>
      </w:r>
      <w:r w:rsidRPr="005C5FEA">
        <w:softHyphen/>
        <w:t>минов, некоторых незаменимых аминокислот, потеря мик</w:t>
      </w:r>
      <w:r w:rsidRPr="005C5FEA">
        <w:softHyphen/>
        <w:t>роэлементов.</w:t>
      </w:r>
      <w:proofErr w:type="gramEnd"/>
    </w:p>
    <w:p w:rsidR="005C5FEA" w:rsidRPr="000F72B1" w:rsidRDefault="005C5FEA" w:rsidP="005C5FEA">
      <w:pPr>
        <w:autoSpaceDE w:val="0"/>
        <w:autoSpaceDN w:val="0"/>
        <w:adjustRightInd w:val="0"/>
        <w:spacing w:before="19" w:line="264" w:lineRule="exact"/>
        <w:ind w:firstLine="446"/>
        <w:jc w:val="both"/>
      </w:pPr>
      <w:proofErr w:type="gramStart"/>
      <w:r w:rsidRPr="000F72B1">
        <w:t>Если натуральные продукты можно перевести в кон</w:t>
      </w:r>
      <w:r w:rsidRPr="000F72B1">
        <w:softHyphen/>
        <w:t>сервированные, то обратный переход во всех случаях не</w:t>
      </w:r>
      <w:r w:rsidRPr="000F72B1">
        <w:softHyphen/>
        <w:t>возможен, то есть консервирование является процессом необратимым.</w:t>
      </w:r>
      <w:proofErr w:type="gramEnd"/>
    </w:p>
    <w:p w:rsidR="005C5FEA" w:rsidRPr="005C5FEA" w:rsidRDefault="005C5FEA" w:rsidP="005C5FEA">
      <w:pPr>
        <w:jc w:val="both"/>
        <w:rPr>
          <w:b/>
        </w:rPr>
      </w:pPr>
    </w:p>
    <w:p w:rsidR="005C5FEA" w:rsidRPr="005C5FEA" w:rsidRDefault="005C5FEA" w:rsidP="005C5FEA">
      <w:pPr>
        <w:jc w:val="both"/>
        <w:rPr>
          <w:b/>
        </w:rPr>
      </w:pPr>
      <w:r w:rsidRPr="005C5FEA">
        <w:rPr>
          <w:b/>
        </w:rPr>
        <w:t>Вопросы для самоконтроля:</w:t>
      </w:r>
    </w:p>
    <w:p w:rsidR="005C5FEA" w:rsidRPr="005C5FEA" w:rsidRDefault="005C5FEA" w:rsidP="005C5FEA">
      <w:pPr>
        <w:jc w:val="both"/>
      </w:pPr>
      <w:r w:rsidRPr="005C5FEA">
        <w:t>1 Методы консервирования</w:t>
      </w:r>
    </w:p>
    <w:p w:rsidR="005C5FEA" w:rsidRPr="005C5FEA" w:rsidRDefault="005C5FEA" w:rsidP="005C5FEA">
      <w:r w:rsidRPr="005C5FEA">
        <w:t>2 Биоз</w:t>
      </w:r>
    </w:p>
    <w:p w:rsidR="005C5FEA" w:rsidRPr="005C5FEA" w:rsidRDefault="005C5FEA" w:rsidP="005C5FEA">
      <w:r w:rsidRPr="005C5FEA">
        <w:t>3 Анабиоз</w:t>
      </w:r>
    </w:p>
    <w:p w:rsidR="005C5FEA" w:rsidRPr="005C5FEA" w:rsidRDefault="005C5FEA" w:rsidP="005C5FEA">
      <w:r w:rsidRPr="005C5FEA">
        <w:t>4 Ценобиоз</w:t>
      </w:r>
    </w:p>
    <w:p w:rsidR="005C5FEA" w:rsidRDefault="005C5FEA" w:rsidP="005C5FEA">
      <w:pPr>
        <w:jc w:val="both"/>
      </w:pPr>
      <w:r w:rsidRPr="005C5FEA">
        <w:t>5 Абиоз</w:t>
      </w:r>
    </w:p>
    <w:p w:rsidR="000F72B1" w:rsidRDefault="000F72B1" w:rsidP="005C5FEA">
      <w:pPr>
        <w:jc w:val="both"/>
      </w:pPr>
    </w:p>
    <w:p w:rsidR="00D42784" w:rsidRDefault="000F72B1" w:rsidP="005C5FEA">
      <w:pPr>
        <w:jc w:val="both"/>
        <w:rPr>
          <w:b/>
        </w:rPr>
      </w:pPr>
      <w:r w:rsidRPr="000F72B1">
        <w:rPr>
          <w:b/>
        </w:rPr>
        <w:t>Тема 14: Теоретические основы хранения сырья</w:t>
      </w:r>
    </w:p>
    <w:p w:rsidR="000F72B1" w:rsidRPr="000F72B1" w:rsidRDefault="000F72B1" w:rsidP="005C5FEA">
      <w:pPr>
        <w:jc w:val="both"/>
      </w:pPr>
      <w:r>
        <w:rPr>
          <w:b/>
        </w:rPr>
        <w:t>Цель:</w:t>
      </w:r>
      <w:r>
        <w:t xml:space="preserve"> Изучить теоретические основы хранения сырья</w:t>
      </w:r>
    </w:p>
    <w:p w:rsidR="000F72B1" w:rsidRDefault="000F72B1" w:rsidP="005C5FEA">
      <w:pPr>
        <w:jc w:val="both"/>
        <w:rPr>
          <w:b/>
        </w:rPr>
      </w:pPr>
      <w:r>
        <w:rPr>
          <w:b/>
        </w:rPr>
        <w:t>Вопросы, выносимые на рассмотрение:</w:t>
      </w:r>
    </w:p>
    <w:p w:rsidR="000F72B1" w:rsidRPr="000F72B1" w:rsidRDefault="000F72B1" w:rsidP="005C5FEA">
      <w:pPr>
        <w:jc w:val="both"/>
      </w:pPr>
      <w:r w:rsidRPr="000F72B1">
        <w:t>1 Хранение – этап технологического цикла товародвижения</w:t>
      </w:r>
    </w:p>
    <w:p w:rsidR="000F72B1" w:rsidRPr="000F72B1" w:rsidRDefault="000F72B1" w:rsidP="000F72B1">
      <w:pPr>
        <w:jc w:val="both"/>
      </w:pPr>
      <w:r w:rsidRPr="000F72B1">
        <w:t>2</w:t>
      </w:r>
      <w:r w:rsidRPr="000F72B1">
        <w:rPr>
          <w:b/>
          <w:sz w:val="32"/>
        </w:rPr>
        <w:t xml:space="preserve"> </w:t>
      </w:r>
      <w:r w:rsidRPr="000F72B1">
        <w:t>Условия хранения пищевых продуктов</w:t>
      </w:r>
    </w:p>
    <w:p w:rsidR="000F72B1" w:rsidRPr="000F72B1" w:rsidRDefault="000F72B1" w:rsidP="005C5FEA">
      <w:pPr>
        <w:jc w:val="both"/>
      </w:pPr>
    </w:p>
    <w:p w:rsidR="000F72B1" w:rsidRPr="000F72B1" w:rsidRDefault="000F72B1" w:rsidP="000F72B1">
      <w:pPr>
        <w:ind w:firstLine="709"/>
        <w:jc w:val="both"/>
      </w:pPr>
      <w:r>
        <w:t>1.</w:t>
      </w:r>
      <w:r w:rsidRPr="000F72B1">
        <w:t xml:space="preserve">Каждую неделю население нашей планеты увеличивается в среднем на 1 </w:t>
      </w:r>
      <w:proofErr w:type="gramStart"/>
      <w:r w:rsidRPr="000F72B1">
        <w:t>млн</w:t>
      </w:r>
      <w:proofErr w:type="gramEnd"/>
      <w:r w:rsidRPr="000F72B1">
        <w:t xml:space="preserve"> 200 </w:t>
      </w:r>
      <w:proofErr w:type="spellStart"/>
      <w:r w:rsidRPr="000F72B1">
        <w:t>тыс</w:t>
      </w:r>
      <w:proofErr w:type="spellEnd"/>
      <w:r w:rsidRPr="000F72B1">
        <w:t xml:space="preserve"> человек, и по прогнозам специалистов в </w:t>
      </w:r>
      <w:r w:rsidRPr="000F72B1">
        <w:rPr>
          <w:lang w:val="en-US"/>
        </w:rPr>
        <w:t>XXI</w:t>
      </w:r>
      <w:r w:rsidRPr="000F72B1">
        <w:t xml:space="preserve"> веке оно должно превысить 6 млрд. Современный человек потребляет  в сутки около </w:t>
      </w:r>
      <w:smartTag w:uri="urn:schemas-microsoft-com:office:smarttags" w:element="metricconverter">
        <w:smartTagPr>
          <w:attr w:name="ProductID" w:val="800 г"/>
        </w:smartTagPr>
        <w:r w:rsidRPr="000F72B1">
          <w:t>800 г</w:t>
        </w:r>
      </w:smartTag>
      <w:r w:rsidRPr="000F72B1">
        <w:t xml:space="preserve"> пищи и </w:t>
      </w:r>
      <w:smartTag w:uri="urn:schemas-microsoft-com:office:smarttags" w:element="metricconverter">
        <w:smartTagPr>
          <w:attr w:name="ProductID" w:val="2 л"/>
        </w:smartTagPr>
        <w:r w:rsidRPr="000F72B1">
          <w:t>2 л</w:t>
        </w:r>
      </w:smartTag>
      <w:r w:rsidRPr="000F72B1">
        <w:t xml:space="preserve"> воды. Суточный рацион населения нашей планеты составляет более 4 </w:t>
      </w:r>
      <w:proofErr w:type="gramStart"/>
      <w:r w:rsidRPr="000F72B1">
        <w:t>млн</w:t>
      </w:r>
      <w:proofErr w:type="gramEnd"/>
      <w:r w:rsidRPr="000F72B1">
        <w:t xml:space="preserve"> тонн пищи. Между тем подсчитано, что темпы производства продукции сельского хозяйства будут в дальнейшем всё более </w:t>
      </w:r>
      <w:r w:rsidRPr="000F72B1">
        <w:lastRenderedPageBreak/>
        <w:t xml:space="preserve">отставать от темпов роста населения. И это при том, что уже </w:t>
      </w:r>
      <w:proofErr w:type="spellStart"/>
      <w:r w:rsidRPr="000F72B1">
        <w:t>сёйчас</w:t>
      </w:r>
      <w:proofErr w:type="spellEnd"/>
      <w:r w:rsidRPr="000F72B1">
        <w:t xml:space="preserve"> дефицит продуктов питания в мире превышает 60 </w:t>
      </w:r>
      <w:proofErr w:type="gramStart"/>
      <w:r w:rsidRPr="000F72B1">
        <w:t>млн</w:t>
      </w:r>
      <w:proofErr w:type="gramEnd"/>
      <w:r w:rsidRPr="000F72B1">
        <w:t xml:space="preserve"> тонн. Поэтому важной задачей является сохранение произведённого продовольственного сырья и продуктов питания.</w:t>
      </w:r>
    </w:p>
    <w:p w:rsidR="000F72B1" w:rsidRPr="000F72B1" w:rsidRDefault="000F72B1" w:rsidP="000F72B1">
      <w:pPr>
        <w:ind w:firstLine="709"/>
        <w:jc w:val="both"/>
      </w:pPr>
      <w:r w:rsidRPr="000F72B1">
        <w:t>Хранение – этап технологического цикла товародвижения от выпуска готовой продукции до потребления, цель которого – обеспечение стабильности исходных свойств или их изменение с минимальными потерями.</w:t>
      </w:r>
    </w:p>
    <w:p w:rsidR="000F72B1" w:rsidRPr="000F72B1" w:rsidRDefault="000F72B1" w:rsidP="000F72B1">
      <w:pPr>
        <w:ind w:firstLine="709"/>
        <w:jc w:val="both"/>
      </w:pPr>
      <w:r w:rsidRPr="000F72B1">
        <w:t>Однако при хранении продовольственного сырья происходят потери. Особенно большие потери происходят при уборке, перевозке и хранении картофеля и овощей. По данным Госкомстата России в процессе заготовки, хранения и доведения до потребителя теряется 15-20% валового производства картофеля и овощей.</w:t>
      </w:r>
    </w:p>
    <w:p w:rsidR="000F72B1" w:rsidRPr="000F72B1" w:rsidRDefault="000F72B1" w:rsidP="000F72B1">
      <w:pPr>
        <w:ind w:firstLine="709"/>
        <w:jc w:val="both"/>
      </w:pPr>
      <w:r w:rsidRPr="000F72B1">
        <w:t>По данным Международного института холода, ежегодно теряется от 20 до 30% всех производимых в мире продуктов питания, что составляет почти миллиард тонн. Из указанного количества не менее 50% - это скоропортящиеся продукты, сохранение которых возможно только с помощью холода.</w:t>
      </w:r>
    </w:p>
    <w:p w:rsidR="000F72B1" w:rsidRPr="000F72B1" w:rsidRDefault="000F72B1" w:rsidP="000F72B1">
      <w:pPr>
        <w:ind w:firstLine="709"/>
        <w:jc w:val="both"/>
      </w:pPr>
      <w:r w:rsidRPr="000F72B1">
        <w:t xml:space="preserve">Поиск методов сохранения продовольственных ресурсов человечество ведет с древнейших времен. Однако только создание достаточно совершенной холодильной машины, относящееся к </w:t>
      </w:r>
      <w:smartTag w:uri="urn:schemas-microsoft-com:office:smarttags" w:element="metricconverter">
        <w:smartTagPr>
          <w:attr w:name="ProductID" w:val="1875 г"/>
        </w:smartTagPr>
        <w:r w:rsidRPr="000F72B1">
          <w:t>1875 г</w:t>
        </w:r>
      </w:smartTag>
      <w:r w:rsidRPr="000F72B1">
        <w:t>., позволило кардинально решить проблему сохранения долгосрочных запасов пищевых продуктов. Со временем способы применения холода совершенствовались.</w:t>
      </w:r>
    </w:p>
    <w:p w:rsidR="000F72B1" w:rsidRPr="000F72B1" w:rsidRDefault="000F72B1" w:rsidP="000F72B1">
      <w:pPr>
        <w:ind w:firstLine="709"/>
        <w:jc w:val="both"/>
      </w:pPr>
      <w:r w:rsidRPr="000F72B1">
        <w:t>Правильное хранение товаров невозможно без знания происходящих после их изготовления процессов, оптимальных режимов, предельных сроков хранения и особенностей хранения каждого вида товаров.</w:t>
      </w:r>
    </w:p>
    <w:p w:rsidR="000F72B1" w:rsidRDefault="000F72B1" w:rsidP="000F72B1">
      <w:pPr>
        <w:ind w:firstLine="709"/>
        <w:jc w:val="both"/>
      </w:pPr>
      <w:r w:rsidRPr="000F72B1">
        <w:t>Потери пищевых продуктов при хранении приносят значительные экономические убытки во всех странах.</w:t>
      </w:r>
    </w:p>
    <w:p w:rsidR="000F72B1" w:rsidRPr="000F72B1" w:rsidRDefault="000F72B1" w:rsidP="000F72B1">
      <w:pPr>
        <w:ind w:firstLine="709"/>
        <w:jc w:val="both"/>
      </w:pPr>
      <w:r w:rsidRPr="000F72B1">
        <w:t>По данным ФАО (Международной организации по сельскому хозяйству и продовольствию), потери зерна ежегодно составляют 6-10% и более, особенно велики потери при хранении сочного сырья – плодов и овощей, которые достигают 20-30% и выше. Если учесть большие масштабы производства зерна в нашей стране, то снижение потерь лишь на 0,01% сохранит свыше 20 тыс. тонн зерна.</w:t>
      </w:r>
    </w:p>
    <w:p w:rsidR="000F72B1" w:rsidRPr="000F72B1" w:rsidRDefault="000F72B1" w:rsidP="000F72B1">
      <w:pPr>
        <w:ind w:firstLine="709"/>
        <w:jc w:val="both"/>
      </w:pPr>
      <w:r w:rsidRPr="000F72B1">
        <w:t xml:space="preserve">При хранении проявляется одно из важнейших потребительских свойств товаров – сохраняемость, </w:t>
      </w:r>
      <w:proofErr w:type="gramStart"/>
      <w:r w:rsidRPr="000F72B1">
        <w:t>благодаря</w:t>
      </w:r>
      <w:proofErr w:type="gramEnd"/>
      <w:r w:rsidRPr="000F72B1">
        <w:t xml:space="preserve"> которому возможно доведение товаров от изготовителя до потребителя независимо от их местонахождения, если сроки хранения превышают сроки перевозки. Так, бананы, ананасы, выращиваемые в тропических странах – распространенный продукт в самых отдаленных регионах земли </w:t>
      </w:r>
      <w:proofErr w:type="gramStart"/>
      <w:r w:rsidRPr="000F72B1">
        <w:t>благодаря</w:t>
      </w:r>
      <w:proofErr w:type="gramEnd"/>
      <w:r w:rsidRPr="000F72B1">
        <w:t xml:space="preserve"> их хорошей сохраняемости. В то же время многие не менее ценные тропические плоды реализуются только в местах выращивания </w:t>
      </w:r>
      <w:proofErr w:type="gramStart"/>
      <w:r w:rsidRPr="000F72B1">
        <w:t>из-за</w:t>
      </w:r>
      <w:proofErr w:type="gramEnd"/>
      <w:r w:rsidRPr="000F72B1">
        <w:t xml:space="preserve"> низкой сохраняемости.</w:t>
      </w:r>
    </w:p>
    <w:p w:rsidR="000F72B1" w:rsidRPr="000F72B1" w:rsidRDefault="000F72B1" w:rsidP="000F72B1">
      <w:pPr>
        <w:ind w:firstLine="709"/>
        <w:jc w:val="both"/>
      </w:pPr>
      <w:r w:rsidRPr="000F72B1">
        <w:t>Конечный результат эффективного хранения товаров – сохранение их без потерь или с минимальными потерями в течение заранее обусловленного срока. Показателями сохраняемости служат выход стандартной продукции, размер потерь и сроки хранения.</w:t>
      </w:r>
    </w:p>
    <w:p w:rsidR="000F72B1" w:rsidRDefault="000F72B1" w:rsidP="000F72B1">
      <w:pPr>
        <w:ind w:firstLine="709"/>
        <w:jc w:val="both"/>
      </w:pPr>
      <w:r w:rsidRPr="000F72B1">
        <w:t>Выход стандартной продукции и потери связаны обратно пропорциональной зависимостью. Чем выше потери, тем меньше выход стандартной продукции. Оба показателя сохранности зависят от условий и сроков хранения.</w:t>
      </w:r>
    </w:p>
    <w:p w:rsidR="000F72B1" w:rsidRPr="000F72B1" w:rsidRDefault="000F72B1" w:rsidP="000F72B1">
      <w:pPr>
        <w:ind w:firstLine="709"/>
        <w:jc w:val="both"/>
      </w:pPr>
      <w:r>
        <w:t>2.</w:t>
      </w:r>
      <w:r w:rsidRPr="000F72B1">
        <w:rPr>
          <w:sz w:val="32"/>
        </w:rPr>
        <w:t xml:space="preserve"> </w:t>
      </w:r>
      <w:r w:rsidRPr="000F72B1">
        <w:t>Условия хранения – совокупность внешних воздействий окружающей среды, обусловленных режимом хранения и размещением товаров в хранилище.</w:t>
      </w:r>
    </w:p>
    <w:p w:rsidR="000F72B1" w:rsidRPr="000F72B1" w:rsidRDefault="000F72B1" w:rsidP="000F72B1">
      <w:pPr>
        <w:ind w:firstLine="709"/>
        <w:jc w:val="both"/>
      </w:pPr>
      <w:r w:rsidRPr="000F72B1">
        <w:t>Режим хранения – совокупность климатических и санитарно-гигиенических требований, обеспечивающих сохраняемость товаров. Можно выделить, климатический и санитарно-гигиенический режимы хранения.</w:t>
      </w:r>
    </w:p>
    <w:p w:rsidR="000F72B1" w:rsidRPr="000F72B1" w:rsidRDefault="000F72B1" w:rsidP="000F72B1">
      <w:pPr>
        <w:ind w:firstLine="709"/>
        <w:jc w:val="both"/>
      </w:pPr>
      <w:r w:rsidRPr="000F72B1">
        <w:t xml:space="preserve">Требования к климатическому режиму хранения включают требования </w:t>
      </w:r>
      <w:proofErr w:type="gramStart"/>
      <w:r w:rsidRPr="000F72B1">
        <w:t>к</w:t>
      </w:r>
      <w:proofErr w:type="gramEnd"/>
      <w:r w:rsidRPr="000F72B1">
        <w:t>:</w:t>
      </w:r>
    </w:p>
    <w:p w:rsidR="000F72B1" w:rsidRPr="000F72B1" w:rsidRDefault="000F72B1" w:rsidP="000F72B1">
      <w:pPr>
        <w:numPr>
          <w:ilvl w:val="0"/>
          <w:numId w:val="7"/>
        </w:numPr>
        <w:jc w:val="both"/>
      </w:pPr>
      <w:r w:rsidRPr="000F72B1">
        <w:t>температуре;</w:t>
      </w:r>
    </w:p>
    <w:p w:rsidR="000F72B1" w:rsidRPr="000F72B1" w:rsidRDefault="000F72B1" w:rsidP="000F72B1">
      <w:pPr>
        <w:numPr>
          <w:ilvl w:val="0"/>
          <w:numId w:val="7"/>
        </w:numPr>
        <w:jc w:val="both"/>
      </w:pPr>
      <w:r w:rsidRPr="000F72B1">
        <w:t>относительной влажности воздуха;</w:t>
      </w:r>
    </w:p>
    <w:p w:rsidR="000F72B1" w:rsidRPr="000F72B1" w:rsidRDefault="000F72B1" w:rsidP="000F72B1">
      <w:pPr>
        <w:numPr>
          <w:ilvl w:val="0"/>
          <w:numId w:val="7"/>
        </w:numPr>
        <w:jc w:val="both"/>
      </w:pPr>
      <w:r w:rsidRPr="000F72B1">
        <w:t>воздухообмену;</w:t>
      </w:r>
    </w:p>
    <w:p w:rsidR="000F72B1" w:rsidRPr="000F72B1" w:rsidRDefault="000F72B1" w:rsidP="000F72B1">
      <w:pPr>
        <w:numPr>
          <w:ilvl w:val="0"/>
          <w:numId w:val="7"/>
        </w:numPr>
        <w:jc w:val="both"/>
      </w:pPr>
      <w:r w:rsidRPr="000F72B1">
        <w:t>газовому составу;</w:t>
      </w:r>
    </w:p>
    <w:p w:rsidR="000F72B1" w:rsidRPr="000F72B1" w:rsidRDefault="000F72B1" w:rsidP="000F72B1">
      <w:pPr>
        <w:numPr>
          <w:ilvl w:val="0"/>
          <w:numId w:val="7"/>
        </w:numPr>
        <w:jc w:val="both"/>
      </w:pPr>
      <w:r w:rsidRPr="000F72B1">
        <w:lastRenderedPageBreak/>
        <w:t>освещенности.</w:t>
      </w:r>
    </w:p>
    <w:p w:rsidR="000F72B1" w:rsidRPr="000F72B1" w:rsidRDefault="000F72B1" w:rsidP="000F72B1">
      <w:pPr>
        <w:ind w:firstLine="709"/>
        <w:jc w:val="both"/>
      </w:pPr>
      <w:r w:rsidRPr="000F72B1">
        <w:rPr>
          <w:b/>
          <w:bCs/>
        </w:rPr>
        <w:t>Температура хранения</w:t>
      </w:r>
      <w:r w:rsidRPr="000F72B1">
        <w:t xml:space="preserve"> – температура воздуха в хранилище. Это один из наиболее </w:t>
      </w:r>
      <w:proofErr w:type="gramStart"/>
      <w:r w:rsidRPr="000F72B1">
        <w:t>значимых</w:t>
      </w:r>
      <w:proofErr w:type="gramEnd"/>
      <w:r w:rsidRPr="000F72B1">
        <w:t xml:space="preserve"> показателей режима хранения. С повышением температуры усиливаются химические, физико-химические, биохимические и микробиологические процессы.</w:t>
      </w:r>
    </w:p>
    <w:p w:rsidR="000F72B1" w:rsidRPr="000F72B1" w:rsidRDefault="000F72B1" w:rsidP="000F72B1">
      <w:pPr>
        <w:ind w:firstLine="709"/>
        <w:jc w:val="both"/>
      </w:pPr>
      <w:r w:rsidRPr="000F72B1">
        <w:t>Согласно правилу Вант-Гоффа скорость химических процессов с повышением температуры на каждые 10</w:t>
      </w:r>
      <w:proofErr w:type="gramStart"/>
      <w:r w:rsidRPr="000F72B1">
        <w:sym w:font="Symbol" w:char="F0B0"/>
      </w:r>
      <w:r w:rsidRPr="000F72B1">
        <w:t>С</w:t>
      </w:r>
      <w:proofErr w:type="gramEnd"/>
      <w:r w:rsidRPr="000F72B1">
        <w:t xml:space="preserve"> увеличивается в 2-3 раза. </w:t>
      </w:r>
    </w:p>
    <w:p w:rsidR="000F72B1" w:rsidRPr="000F72B1" w:rsidRDefault="000F72B1" w:rsidP="000F72B1">
      <w:pPr>
        <w:ind w:firstLine="709"/>
        <w:jc w:val="both"/>
      </w:pPr>
      <w:r w:rsidRPr="000F72B1">
        <w:t>Поскольку способность продуктов к сохранению обусловлена замедлением всех происходящих в них процессов, то для большинства товаров пониженные, близкие к 0</w:t>
      </w:r>
      <w:proofErr w:type="gramStart"/>
      <w:r w:rsidRPr="000F72B1">
        <w:sym w:font="Symbol" w:char="F0B0"/>
      </w:r>
      <w:r w:rsidRPr="000F72B1">
        <w:t>С</w:t>
      </w:r>
      <w:proofErr w:type="gramEnd"/>
      <w:r w:rsidRPr="000F72B1">
        <w:t>, температуры хранения предпочтительнее, чем повышенные.</w:t>
      </w:r>
    </w:p>
    <w:p w:rsidR="000F72B1" w:rsidRPr="000F72B1" w:rsidRDefault="000F72B1" w:rsidP="000F72B1">
      <w:pPr>
        <w:ind w:firstLine="709"/>
        <w:jc w:val="both"/>
      </w:pPr>
      <w:r w:rsidRPr="000F72B1">
        <w:t>Для многих продуктов, хранящихся при пониженных температурах, нижний предел ограничен температурой замерзания, если при замораживании ухудшаются отдельные потребительские свойства. Это относится в первую очередь к тем продуктам, в состав которых входит вода.</w:t>
      </w:r>
    </w:p>
    <w:p w:rsidR="000F72B1" w:rsidRPr="000F72B1" w:rsidRDefault="000F72B1" w:rsidP="000F72B1">
      <w:pPr>
        <w:ind w:firstLine="709"/>
        <w:jc w:val="both"/>
      </w:pPr>
      <w:r w:rsidRPr="000F72B1">
        <w:t>При замерзании воды разрушается микроструктура продукта, а иногда и упаковки, вследствие чего образуются микротрещины, разрушаются клетки. Товары с гомогенизированной структурой при замерзании расслаиваются, вследствие чего утрачивают товарный вид (молоко, кисломолочные продукты). В некоторых напитках при температурах, близких к температуре замерзания, выпадает осадок (например, в вине).</w:t>
      </w:r>
    </w:p>
    <w:p w:rsidR="000F72B1" w:rsidRPr="000F72B1" w:rsidRDefault="000F72B1" w:rsidP="000F72B1">
      <w:pPr>
        <w:ind w:firstLine="709"/>
        <w:jc w:val="both"/>
      </w:pPr>
      <w:r w:rsidRPr="000F72B1">
        <w:t>Для замороженных продуктов не существует столь выраженного ограничения нижнего предела температур. Их можно хранить в интервалах температур: -10…-12; -23…-25; -30…-40</w:t>
      </w:r>
      <w:r w:rsidRPr="000F72B1">
        <w:sym w:font="Symbol" w:char="F0B0"/>
      </w:r>
      <w:r w:rsidRPr="000F72B1">
        <w:t>С. При более низких температурах отмечаются интенсивная сублимация льда и сильное обезвоживание продукта. Однако для замороженных продуктов ограничивается верхний предел температур (не выше -8</w:t>
      </w:r>
      <w:r w:rsidRPr="000F72B1">
        <w:sym w:font="Symbol" w:char="F0B0"/>
      </w:r>
      <w:r w:rsidRPr="000F72B1">
        <w:t>С), так как при более высоких температурах происходит перекристаллизация льда, укрупнение кристаллов. Вследствие чего качество продукта при размораживании ухудшается.</w:t>
      </w:r>
    </w:p>
    <w:p w:rsidR="000F72B1" w:rsidRPr="000F72B1" w:rsidRDefault="000F72B1" w:rsidP="000F72B1">
      <w:pPr>
        <w:ind w:firstLine="709"/>
        <w:jc w:val="both"/>
      </w:pPr>
      <w:r w:rsidRPr="000F72B1">
        <w:t>Продукты, не содержащие свободной воды, могут храниться без порчи при очень низких температурах (бакалейные товары).</w:t>
      </w:r>
    </w:p>
    <w:p w:rsidR="000F72B1" w:rsidRPr="000F72B1" w:rsidRDefault="000F72B1" w:rsidP="000F72B1">
      <w:pPr>
        <w:ind w:firstLine="709"/>
        <w:jc w:val="both"/>
      </w:pPr>
      <w:r w:rsidRPr="000F72B1">
        <w:t>Вместе с тем есть продукты, которые благодаря консервантам или консервирующим воздействиям могут храниться при достаточно широком диапазоне температур (высоких и низких).</w:t>
      </w:r>
    </w:p>
    <w:p w:rsidR="000F72B1" w:rsidRPr="000F72B1" w:rsidRDefault="000F72B1" w:rsidP="000F72B1">
      <w:pPr>
        <w:ind w:firstLine="709"/>
        <w:jc w:val="both"/>
      </w:pPr>
      <w:r w:rsidRPr="000F72B1">
        <w:t>Единой оптимальной температуры хранения всех потребительских товаров не существует из-за многообразия свойств, обеспечивающих их сохраняемость.</w:t>
      </w:r>
    </w:p>
    <w:p w:rsidR="000F72B1" w:rsidRPr="000F72B1" w:rsidRDefault="000F72B1" w:rsidP="000F72B1">
      <w:pPr>
        <w:ind w:firstLine="709"/>
        <w:jc w:val="both"/>
      </w:pPr>
      <w:r w:rsidRPr="000F72B1">
        <w:t>В связи с этим все потребительские товары подразделяются по термическому состоянию и требованиям к оптимальному температурному режиму на шесть групп (таблица 1).</w:t>
      </w:r>
    </w:p>
    <w:p w:rsidR="000F72B1" w:rsidRPr="000F72B1" w:rsidRDefault="000F72B1" w:rsidP="000F72B1">
      <w:pPr>
        <w:ind w:firstLine="709"/>
        <w:jc w:val="both"/>
      </w:pPr>
      <w:r w:rsidRPr="000F72B1">
        <w:t>Приведенные в таблице 1 диапазоны оптимальных температур являются примерными.</w:t>
      </w:r>
    </w:p>
    <w:p w:rsidR="000F72B1" w:rsidRPr="000F72B1" w:rsidRDefault="000F72B1" w:rsidP="000F72B1">
      <w:pPr>
        <w:ind w:firstLine="709"/>
        <w:jc w:val="both"/>
      </w:pPr>
      <w:r w:rsidRPr="000F72B1">
        <w:t xml:space="preserve">Для каждой ассортиментной группы или даже вида потребительских товаров устанавливаются предельные температуры (не выше и/или не ниже) в стандартах и/или санитарных правилах. СанПиНы регламентируют условия (в том числе температуру и относительную влажность воздуха) и сроки хранения </w:t>
      </w:r>
      <w:proofErr w:type="spellStart"/>
      <w:r w:rsidRPr="000F72B1">
        <w:t>особоскоропортящихся</w:t>
      </w:r>
      <w:proofErr w:type="spellEnd"/>
      <w:r w:rsidRPr="000F72B1">
        <w:t xml:space="preserve"> товаров.</w:t>
      </w:r>
    </w:p>
    <w:p w:rsidR="000F72B1" w:rsidRPr="000F72B1" w:rsidRDefault="000F72B1" w:rsidP="000F72B1">
      <w:pPr>
        <w:ind w:firstLine="709"/>
        <w:jc w:val="both"/>
      </w:pPr>
      <w:r w:rsidRPr="000F72B1">
        <w:rPr>
          <w:b/>
          <w:bCs/>
        </w:rPr>
        <w:t xml:space="preserve">Относительная влажность воздуха (ОВВ) – </w:t>
      </w:r>
      <w:r w:rsidRPr="000F72B1">
        <w:t>показатель, характеризующий степень насыщенности воздуха водяными парами.</w:t>
      </w:r>
    </w:p>
    <w:p w:rsidR="000F72B1" w:rsidRPr="000F72B1" w:rsidRDefault="000F72B1" w:rsidP="000F72B1">
      <w:pPr>
        <w:ind w:firstLine="709"/>
        <w:jc w:val="both"/>
      </w:pPr>
      <w:r w:rsidRPr="000F72B1">
        <w:t>ОВВ определяется как отношение действительного содержания водяных паров в определенном объеме воздуха к тому их количеству, которое необходимо для насыщения того же объема воздуха при одинаковой температуре.</w:t>
      </w:r>
    </w:p>
    <w:p w:rsidR="000F72B1" w:rsidRDefault="000F72B1" w:rsidP="000F72B1">
      <w:pPr>
        <w:ind w:firstLine="709"/>
        <w:jc w:val="both"/>
      </w:pPr>
      <w:r w:rsidRPr="000F72B1">
        <w:t>ОВВ косвенно свидетельствует о дефиците водяных паров в окружающей среде. Поскольку наиболее устойчивым является равновесное состояние, а при недостатке водяных паров создается неустойчивое состояние, то происходит испарение воды из более влажных объектов.</w:t>
      </w:r>
    </w:p>
    <w:p w:rsidR="000F72B1" w:rsidRDefault="000F72B1" w:rsidP="000F72B1">
      <w:pPr>
        <w:ind w:firstLine="709"/>
        <w:jc w:val="both"/>
      </w:pPr>
    </w:p>
    <w:p w:rsidR="000F72B1" w:rsidRPr="000F72B1" w:rsidRDefault="000F72B1" w:rsidP="000F72B1">
      <w:pPr>
        <w:ind w:firstLine="709"/>
        <w:jc w:val="both"/>
      </w:pPr>
    </w:p>
    <w:p w:rsidR="000F72B1" w:rsidRPr="000F72B1" w:rsidRDefault="000F72B1" w:rsidP="000F72B1">
      <w:pPr>
        <w:ind w:firstLine="709"/>
        <w:jc w:val="both"/>
      </w:pPr>
      <w:r w:rsidRPr="000F72B1">
        <w:lastRenderedPageBreak/>
        <w:t xml:space="preserve">Таблица 1 - Классификация товаров по термическому состоянию и </w:t>
      </w:r>
    </w:p>
    <w:p w:rsidR="000F72B1" w:rsidRPr="000F72B1" w:rsidRDefault="000F72B1" w:rsidP="000F72B1">
      <w:pPr>
        <w:ind w:firstLine="709"/>
        <w:jc w:val="both"/>
      </w:pPr>
      <w:r w:rsidRPr="000F72B1">
        <w:t xml:space="preserve">                    требованиям к оптимальному температурному режиму</w:t>
      </w:r>
    </w:p>
    <w:p w:rsidR="000F72B1" w:rsidRPr="000F72B1" w:rsidRDefault="000F72B1" w:rsidP="000F72B1">
      <w:pPr>
        <w:ind w:firstLine="709"/>
        <w:jc w:val="both"/>
      </w:pPr>
    </w:p>
    <w:tbl>
      <w:tblPr>
        <w:tblW w:w="0" w:type="auto"/>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4"/>
        <w:gridCol w:w="2158"/>
        <w:gridCol w:w="4928"/>
      </w:tblGrid>
      <w:tr w:rsidR="000F72B1" w:rsidRPr="000F72B1" w:rsidTr="000F72B1">
        <w:tblPrEx>
          <w:tblCellMar>
            <w:top w:w="0" w:type="dxa"/>
            <w:bottom w:w="0" w:type="dxa"/>
          </w:tblCellMar>
        </w:tblPrEx>
        <w:trPr>
          <w:trHeight w:val="660"/>
        </w:trPr>
        <w:tc>
          <w:tcPr>
            <w:tcW w:w="2434" w:type="dxa"/>
          </w:tcPr>
          <w:p w:rsidR="000F72B1" w:rsidRPr="000F72B1" w:rsidRDefault="000F72B1" w:rsidP="000F72B1">
            <w:pPr>
              <w:ind w:firstLine="90"/>
              <w:jc w:val="both"/>
            </w:pPr>
            <w:r w:rsidRPr="000F72B1">
              <w:t xml:space="preserve">Термическое состояние </w:t>
            </w:r>
          </w:p>
          <w:p w:rsidR="000F72B1" w:rsidRPr="000F72B1" w:rsidRDefault="000F72B1" w:rsidP="000F72B1">
            <w:pPr>
              <w:ind w:firstLine="90"/>
              <w:jc w:val="both"/>
            </w:pPr>
            <w:r w:rsidRPr="000F72B1">
              <w:t>товаров</w:t>
            </w:r>
          </w:p>
        </w:tc>
        <w:tc>
          <w:tcPr>
            <w:tcW w:w="2158" w:type="dxa"/>
          </w:tcPr>
          <w:p w:rsidR="000F72B1" w:rsidRPr="000F72B1" w:rsidRDefault="000F72B1" w:rsidP="000F72B1">
            <w:pPr>
              <w:ind w:firstLine="90"/>
              <w:jc w:val="both"/>
            </w:pPr>
            <w:r w:rsidRPr="000F72B1">
              <w:t>Диапазон температур</w:t>
            </w:r>
          </w:p>
          <w:p w:rsidR="000F72B1" w:rsidRPr="000F72B1" w:rsidRDefault="000F72B1" w:rsidP="000F72B1">
            <w:pPr>
              <w:ind w:firstLine="90"/>
              <w:jc w:val="both"/>
            </w:pPr>
            <w:r w:rsidRPr="000F72B1">
              <w:sym w:font="Symbol" w:char="F0B0"/>
            </w:r>
            <w:r w:rsidRPr="000F72B1">
              <w:t>С</w:t>
            </w:r>
          </w:p>
        </w:tc>
        <w:tc>
          <w:tcPr>
            <w:tcW w:w="4928" w:type="dxa"/>
          </w:tcPr>
          <w:p w:rsidR="000F72B1" w:rsidRPr="000F72B1" w:rsidRDefault="000F72B1" w:rsidP="000F72B1">
            <w:pPr>
              <w:ind w:firstLine="90"/>
              <w:jc w:val="both"/>
            </w:pPr>
            <w:r w:rsidRPr="000F72B1">
              <w:t>Группы товаров</w:t>
            </w:r>
          </w:p>
        </w:tc>
      </w:tr>
      <w:tr w:rsidR="000F72B1" w:rsidRPr="000F72B1" w:rsidTr="000F72B1">
        <w:tblPrEx>
          <w:tblCellMar>
            <w:top w:w="0" w:type="dxa"/>
            <w:bottom w:w="0" w:type="dxa"/>
          </w:tblCellMar>
        </w:tblPrEx>
        <w:trPr>
          <w:cantSplit/>
          <w:trHeight w:val="1170"/>
        </w:trPr>
        <w:tc>
          <w:tcPr>
            <w:tcW w:w="2434" w:type="dxa"/>
            <w:vMerge w:val="restart"/>
          </w:tcPr>
          <w:p w:rsidR="000F72B1" w:rsidRPr="000F72B1" w:rsidRDefault="000F72B1" w:rsidP="000F72B1">
            <w:pPr>
              <w:ind w:firstLine="90"/>
              <w:jc w:val="both"/>
            </w:pPr>
            <w:r w:rsidRPr="000F72B1">
              <w:t>1. Замороженные</w:t>
            </w:r>
          </w:p>
        </w:tc>
        <w:tc>
          <w:tcPr>
            <w:tcW w:w="2158" w:type="dxa"/>
          </w:tcPr>
          <w:p w:rsidR="000F72B1" w:rsidRPr="000F72B1" w:rsidRDefault="000F72B1" w:rsidP="000F72B1">
            <w:pPr>
              <w:ind w:firstLine="90"/>
              <w:jc w:val="both"/>
            </w:pPr>
            <w:r w:rsidRPr="000F72B1">
              <w:t>-10…-12</w:t>
            </w:r>
            <w:proofErr w:type="gramStart"/>
            <w:r w:rsidRPr="000F72B1">
              <w:sym w:font="Symbol" w:char="F0B0"/>
            </w:r>
            <w:r w:rsidRPr="000F72B1">
              <w:t>С</w:t>
            </w:r>
            <w:proofErr w:type="gramEnd"/>
          </w:p>
          <w:p w:rsidR="000F72B1" w:rsidRPr="000F72B1" w:rsidRDefault="000F72B1" w:rsidP="000F72B1">
            <w:pPr>
              <w:ind w:firstLine="90"/>
              <w:jc w:val="both"/>
            </w:pPr>
          </w:p>
        </w:tc>
        <w:tc>
          <w:tcPr>
            <w:tcW w:w="4928" w:type="dxa"/>
          </w:tcPr>
          <w:p w:rsidR="000F72B1" w:rsidRPr="000F72B1" w:rsidRDefault="000F72B1" w:rsidP="000F72B1">
            <w:pPr>
              <w:ind w:firstLine="90"/>
              <w:jc w:val="both"/>
            </w:pPr>
            <w:r w:rsidRPr="000F72B1">
              <w:t>Мясо, рыба, масло сливочное, животные жиры, замороженные яичные продукты</w:t>
            </w:r>
          </w:p>
        </w:tc>
      </w:tr>
      <w:tr w:rsidR="000F72B1" w:rsidRPr="000F72B1" w:rsidTr="000F72B1">
        <w:tblPrEx>
          <w:tblCellMar>
            <w:top w:w="0" w:type="dxa"/>
            <w:bottom w:w="0" w:type="dxa"/>
          </w:tblCellMar>
        </w:tblPrEx>
        <w:trPr>
          <w:cantSplit/>
          <w:trHeight w:val="1180"/>
        </w:trPr>
        <w:tc>
          <w:tcPr>
            <w:tcW w:w="2434" w:type="dxa"/>
            <w:vMerge/>
          </w:tcPr>
          <w:p w:rsidR="000F72B1" w:rsidRPr="000F72B1" w:rsidRDefault="000F72B1" w:rsidP="000F72B1">
            <w:pPr>
              <w:ind w:firstLine="90"/>
              <w:jc w:val="both"/>
            </w:pPr>
          </w:p>
        </w:tc>
        <w:tc>
          <w:tcPr>
            <w:tcW w:w="2158" w:type="dxa"/>
          </w:tcPr>
          <w:p w:rsidR="000F72B1" w:rsidRPr="000F72B1" w:rsidRDefault="000F72B1" w:rsidP="000F72B1">
            <w:pPr>
              <w:ind w:firstLine="90"/>
              <w:jc w:val="both"/>
            </w:pPr>
            <w:r w:rsidRPr="000F72B1">
              <w:t>-18…-20</w:t>
            </w:r>
            <w:proofErr w:type="gramStart"/>
            <w:r w:rsidRPr="000F72B1">
              <w:sym w:font="Symbol" w:char="F0B0"/>
            </w:r>
            <w:r w:rsidRPr="000F72B1">
              <w:t>С</w:t>
            </w:r>
            <w:proofErr w:type="gramEnd"/>
          </w:p>
        </w:tc>
        <w:tc>
          <w:tcPr>
            <w:tcW w:w="4928" w:type="dxa"/>
          </w:tcPr>
          <w:p w:rsidR="000F72B1" w:rsidRPr="000F72B1" w:rsidRDefault="000F72B1" w:rsidP="000F72B1">
            <w:pPr>
              <w:ind w:firstLine="90"/>
              <w:jc w:val="both"/>
            </w:pPr>
            <w:r w:rsidRPr="000F72B1">
              <w:t>Мясо, рыба, плоды и овощи, масло сливочное, яичные продукты, мороженое</w:t>
            </w:r>
          </w:p>
        </w:tc>
      </w:tr>
      <w:tr w:rsidR="000F72B1" w:rsidRPr="000F72B1" w:rsidTr="000F72B1">
        <w:tblPrEx>
          <w:tblCellMar>
            <w:top w:w="0" w:type="dxa"/>
            <w:bottom w:w="0" w:type="dxa"/>
          </w:tblCellMar>
        </w:tblPrEx>
        <w:trPr>
          <w:cantSplit/>
          <w:trHeight w:val="140"/>
        </w:trPr>
        <w:tc>
          <w:tcPr>
            <w:tcW w:w="2434" w:type="dxa"/>
            <w:vMerge/>
          </w:tcPr>
          <w:p w:rsidR="000F72B1" w:rsidRPr="000F72B1" w:rsidRDefault="000F72B1" w:rsidP="000F72B1">
            <w:pPr>
              <w:ind w:firstLine="90"/>
              <w:jc w:val="both"/>
            </w:pPr>
          </w:p>
        </w:tc>
        <w:tc>
          <w:tcPr>
            <w:tcW w:w="2158" w:type="dxa"/>
          </w:tcPr>
          <w:p w:rsidR="000F72B1" w:rsidRPr="000F72B1" w:rsidRDefault="000F72B1" w:rsidP="000F72B1">
            <w:pPr>
              <w:ind w:firstLine="90"/>
              <w:jc w:val="both"/>
            </w:pPr>
            <w:r w:rsidRPr="000F72B1">
              <w:t>-23…25</w:t>
            </w:r>
            <w:proofErr w:type="gramStart"/>
            <w:r w:rsidRPr="000F72B1">
              <w:sym w:font="Symbol" w:char="F0B0"/>
            </w:r>
            <w:r w:rsidRPr="000F72B1">
              <w:t>С</w:t>
            </w:r>
            <w:proofErr w:type="gramEnd"/>
          </w:p>
          <w:p w:rsidR="000F72B1" w:rsidRPr="000F72B1" w:rsidRDefault="000F72B1" w:rsidP="000F72B1">
            <w:pPr>
              <w:ind w:firstLine="90"/>
              <w:jc w:val="both"/>
            </w:pPr>
            <w:r w:rsidRPr="000F72B1">
              <w:t>-28…-30</w:t>
            </w:r>
            <w:proofErr w:type="gramStart"/>
            <w:r w:rsidRPr="000F72B1">
              <w:sym w:font="Symbol" w:char="F0B0"/>
            </w:r>
            <w:r w:rsidRPr="000F72B1">
              <w:t>С</w:t>
            </w:r>
            <w:proofErr w:type="gramEnd"/>
          </w:p>
        </w:tc>
        <w:tc>
          <w:tcPr>
            <w:tcW w:w="4928" w:type="dxa"/>
          </w:tcPr>
          <w:p w:rsidR="000F72B1" w:rsidRPr="000F72B1" w:rsidRDefault="000F72B1" w:rsidP="000F72B1">
            <w:pPr>
              <w:ind w:firstLine="90"/>
              <w:jc w:val="both"/>
            </w:pPr>
            <w:r w:rsidRPr="000F72B1">
              <w:t>Мясо, рыба, плоды, овощи</w:t>
            </w:r>
          </w:p>
        </w:tc>
      </w:tr>
      <w:tr w:rsidR="000F72B1" w:rsidRPr="000F72B1" w:rsidTr="000F72B1">
        <w:tblPrEx>
          <w:tblCellMar>
            <w:top w:w="0" w:type="dxa"/>
            <w:bottom w:w="0" w:type="dxa"/>
          </w:tblCellMar>
        </w:tblPrEx>
        <w:trPr>
          <w:cantSplit/>
          <w:trHeight w:val="140"/>
        </w:trPr>
        <w:tc>
          <w:tcPr>
            <w:tcW w:w="2434" w:type="dxa"/>
          </w:tcPr>
          <w:p w:rsidR="000F72B1" w:rsidRPr="000F72B1" w:rsidRDefault="000F72B1" w:rsidP="000F72B1">
            <w:pPr>
              <w:ind w:firstLine="90"/>
              <w:jc w:val="both"/>
            </w:pPr>
            <w:r w:rsidRPr="000F72B1">
              <w:t>2.</w:t>
            </w:r>
            <w:proofErr w:type="gramStart"/>
            <w:r w:rsidRPr="000F72B1">
              <w:t>Переохлажде-нные</w:t>
            </w:r>
            <w:proofErr w:type="gramEnd"/>
          </w:p>
        </w:tc>
        <w:tc>
          <w:tcPr>
            <w:tcW w:w="2158" w:type="dxa"/>
          </w:tcPr>
          <w:p w:rsidR="000F72B1" w:rsidRPr="000F72B1" w:rsidRDefault="000F72B1" w:rsidP="000F72B1">
            <w:pPr>
              <w:ind w:firstLine="90"/>
              <w:jc w:val="both"/>
            </w:pPr>
            <w:r w:rsidRPr="000F72B1">
              <w:t>-7…-10</w:t>
            </w:r>
          </w:p>
          <w:p w:rsidR="000F72B1" w:rsidRPr="000F72B1" w:rsidRDefault="000F72B1" w:rsidP="000F72B1">
            <w:pPr>
              <w:ind w:firstLine="90"/>
              <w:jc w:val="both"/>
            </w:pPr>
            <w:r w:rsidRPr="000F72B1">
              <w:t>-2…-5</w:t>
            </w:r>
          </w:p>
        </w:tc>
        <w:tc>
          <w:tcPr>
            <w:tcW w:w="4928" w:type="dxa"/>
          </w:tcPr>
          <w:p w:rsidR="000F72B1" w:rsidRPr="000F72B1" w:rsidRDefault="000F72B1" w:rsidP="000F72B1">
            <w:pPr>
              <w:ind w:firstLine="90"/>
              <w:jc w:val="both"/>
            </w:pPr>
            <w:r w:rsidRPr="000F72B1">
              <w:t>Соленая рыба, сырокопченые колбасы, животные жиры, отдельные холодоустойчивые виды и сорта плодов и овощей, варено-копченые колбасы, маргарин</w:t>
            </w:r>
          </w:p>
        </w:tc>
      </w:tr>
      <w:tr w:rsidR="000F72B1" w:rsidRPr="000F72B1" w:rsidTr="000F72B1">
        <w:tblPrEx>
          <w:tblCellMar>
            <w:top w:w="0" w:type="dxa"/>
            <w:bottom w:w="0" w:type="dxa"/>
          </w:tblCellMar>
        </w:tblPrEx>
        <w:trPr>
          <w:cantSplit/>
          <w:trHeight w:val="641"/>
        </w:trPr>
        <w:tc>
          <w:tcPr>
            <w:tcW w:w="2434" w:type="dxa"/>
            <w:vMerge w:val="restart"/>
          </w:tcPr>
          <w:p w:rsidR="000F72B1" w:rsidRPr="000F72B1" w:rsidRDefault="000F72B1" w:rsidP="000F72B1">
            <w:pPr>
              <w:ind w:firstLine="90"/>
              <w:jc w:val="both"/>
            </w:pPr>
            <w:r w:rsidRPr="000F72B1">
              <w:t>3. Охлажденные</w:t>
            </w:r>
          </w:p>
        </w:tc>
        <w:tc>
          <w:tcPr>
            <w:tcW w:w="2158" w:type="dxa"/>
          </w:tcPr>
          <w:p w:rsidR="000F72B1" w:rsidRPr="000F72B1" w:rsidRDefault="000F72B1" w:rsidP="000F72B1">
            <w:pPr>
              <w:ind w:firstLine="90"/>
              <w:jc w:val="both"/>
            </w:pPr>
            <w:r w:rsidRPr="000F72B1">
              <w:t>-1…1</w:t>
            </w:r>
          </w:p>
        </w:tc>
        <w:tc>
          <w:tcPr>
            <w:tcW w:w="4928" w:type="dxa"/>
          </w:tcPr>
          <w:p w:rsidR="000F72B1" w:rsidRPr="000F72B1" w:rsidRDefault="000F72B1" w:rsidP="000F72B1">
            <w:pPr>
              <w:ind w:firstLine="90"/>
              <w:jc w:val="both"/>
            </w:pPr>
            <w:r w:rsidRPr="000F72B1">
              <w:t>Отдельные виды и сорта плодов и овощей, квашеные овощи, яйца</w:t>
            </w:r>
          </w:p>
        </w:tc>
      </w:tr>
      <w:tr w:rsidR="000F72B1" w:rsidRPr="000F72B1" w:rsidTr="000F72B1">
        <w:tblPrEx>
          <w:tblCellMar>
            <w:top w:w="0" w:type="dxa"/>
            <w:bottom w:w="0" w:type="dxa"/>
          </w:tblCellMar>
        </w:tblPrEx>
        <w:trPr>
          <w:cantSplit/>
          <w:trHeight w:val="700"/>
        </w:trPr>
        <w:tc>
          <w:tcPr>
            <w:tcW w:w="2434" w:type="dxa"/>
            <w:vMerge/>
          </w:tcPr>
          <w:p w:rsidR="000F72B1" w:rsidRPr="000F72B1" w:rsidRDefault="000F72B1" w:rsidP="000F72B1">
            <w:pPr>
              <w:ind w:firstLine="90"/>
              <w:jc w:val="both"/>
            </w:pPr>
          </w:p>
        </w:tc>
        <w:tc>
          <w:tcPr>
            <w:tcW w:w="2158" w:type="dxa"/>
          </w:tcPr>
          <w:p w:rsidR="000F72B1" w:rsidRPr="000F72B1" w:rsidRDefault="000F72B1" w:rsidP="000F72B1">
            <w:pPr>
              <w:ind w:firstLine="90"/>
              <w:jc w:val="both"/>
            </w:pPr>
            <w:r w:rsidRPr="000F72B1">
              <w:t>0…4</w:t>
            </w:r>
          </w:p>
        </w:tc>
        <w:tc>
          <w:tcPr>
            <w:tcW w:w="4928" w:type="dxa"/>
          </w:tcPr>
          <w:p w:rsidR="000F72B1" w:rsidRPr="000F72B1" w:rsidRDefault="000F72B1" w:rsidP="000F72B1">
            <w:pPr>
              <w:ind w:firstLine="90"/>
              <w:jc w:val="both"/>
            </w:pPr>
            <w:r w:rsidRPr="000F72B1">
              <w:t>Молочные товары, охлажденные мясо и рыба</w:t>
            </w:r>
          </w:p>
        </w:tc>
      </w:tr>
      <w:tr w:rsidR="000F72B1" w:rsidRPr="000F72B1" w:rsidTr="000F72B1">
        <w:tblPrEx>
          <w:tblCellMar>
            <w:top w:w="0" w:type="dxa"/>
            <w:bottom w:w="0" w:type="dxa"/>
          </w:tblCellMar>
        </w:tblPrEx>
        <w:trPr>
          <w:cantSplit/>
          <w:trHeight w:val="240"/>
        </w:trPr>
        <w:tc>
          <w:tcPr>
            <w:tcW w:w="2434" w:type="dxa"/>
            <w:vMerge/>
          </w:tcPr>
          <w:p w:rsidR="000F72B1" w:rsidRPr="000F72B1" w:rsidRDefault="000F72B1" w:rsidP="000F72B1">
            <w:pPr>
              <w:ind w:firstLine="90"/>
              <w:jc w:val="both"/>
            </w:pPr>
          </w:p>
        </w:tc>
        <w:tc>
          <w:tcPr>
            <w:tcW w:w="2158" w:type="dxa"/>
          </w:tcPr>
          <w:p w:rsidR="000F72B1" w:rsidRPr="000F72B1" w:rsidRDefault="000F72B1" w:rsidP="000F72B1">
            <w:pPr>
              <w:ind w:firstLine="90"/>
              <w:jc w:val="both"/>
            </w:pPr>
            <w:r w:rsidRPr="000F72B1">
              <w:t>0…6</w:t>
            </w:r>
          </w:p>
        </w:tc>
        <w:tc>
          <w:tcPr>
            <w:tcW w:w="4928" w:type="dxa"/>
          </w:tcPr>
          <w:p w:rsidR="000F72B1" w:rsidRPr="000F72B1" w:rsidRDefault="000F72B1" w:rsidP="000F72B1">
            <w:pPr>
              <w:ind w:firstLine="90"/>
              <w:jc w:val="both"/>
            </w:pPr>
            <w:r w:rsidRPr="000F72B1">
              <w:t>Торты и пирожные с кремом и фруктовой отделкой</w:t>
            </w:r>
          </w:p>
        </w:tc>
      </w:tr>
      <w:tr w:rsidR="000F72B1" w:rsidRPr="000F72B1" w:rsidTr="000F72B1">
        <w:tblPrEx>
          <w:tblCellMar>
            <w:top w:w="0" w:type="dxa"/>
            <w:bottom w:w="0" w:type="dxa"/>
          </w:tblCellMar>
        </w:tblPrEx>
        <w:trPr>
          <w:cantSplit/>
          <w:trHeight w:val="240"/>
        </w:trPr>
        <w:tc>
          <w:tcPr>
            <w:tcW w:w="2434" w:type="dxa"/>
          </w:tcPr>
          <w:p w:rsidR="000F72B1" w:rsidRPr="000F72B1" w:rsidRDefault="000F72B1" w:rsidP="000F72B1">
            <w:pPr>
              <w:ind w:firstLine="90"/>
              <w:jc w:val="both"/>
            </w:pPr>
            <w:r w:rsidRPr="000F72B1">
              <w:t>4. Умеренные</w:t>
            </w:r>
          </w:p>
        </w:tc>
        <w:tc>
          <w:tcPr>
            <w:tcW w:w="2158" w:type="dxa"/>
          </w:tcPr>
          <w:p w:rsidR="000F72B1" w:rsidRPr="000F72B1" w:rsidRDefault="000F72B1" w:rsidP="000F72B1">
            <w:pPr>
              <w:ind w:firstLine="90"/>
              <w:jc w:val="both"/>
            </w:pPr>
            <w:r w:rsidRPr="000F72B1">
              <w:t>не выше</w:t>
            </w:r>
          </w:p>
          <w:p w:rsidR="000F72B1" w:rsidRPr="000F72B1" w:rsidRDefault="000F72B1" w:rsidP="000F72B1">
            <w:pPr>
              <w:ind w:firstLine="90"/>
              <w:jc w:val="both"/>
            </w:pPr>
            <w:r w:rsidRPr="000F72B1">
              <w:t>10…12</w:t>
            </w:r>
          </w:p>
        </w:tc>
        <w:tc>
          <w:tcPr>
            <w:tcW w:w="4928" w:type="dxa"/>
          </w:tcPr>
          <w:p w:rsidR="000F72B1" w:rsidRPr="000F72B1" w:rsidRDefault="000F72B1" w:rsidP="000F72B1">
            <w:pPr>
              <w:ind w:firstLine="90"/>
              <w:jc w:val="both"/>
            </w:pPr>
            <w:r w:rsidRPr="000F72B1">
              <w:t xml:space="preserve">Напитки алкогольные и безалкогольные, кроме водок, пиво </w:t>
            </w:r>
            <w:proofErr w:type="gramStart"/>
            <w:r w:rsidRPr="000F72B1">
              <w:t xml:space="preserve">( </w:t>
            </w:r>
            <w:proofErr w:type="gramEnd"/>
            <w:r w:rsidRPr="000F72B1">
              <w:t>не ниже 2</w:t>
            </w:r>
            <w:r w:rsidRPr="000F72B1">
              <w:sym w:font="Symbol" w:char="F0B0"/>
            </w:r>
            <w:r w:rsidRPr="000F72B1">
              <w:t>С)</w:t>
            </w:r>
          </w:p>
        </w:tc>
      </w:tr>
      <w:tr w:rsidR="000F72B1" w:rsidRPr="000F72B1" w:rsidTr="000F72B1">
        <w:tblPrEx>
          <w:tblCellMar>
            <w:top w:w="0" w:type="dxa"/>
            <w:bottom w:w="0" w:type="dxa"/>
          </w:tblCellMar>
        </w:tblPrEx>
        <w:trPr>
          <w:cantSplit/>
          <w:trHeight w:val="240"/>
        </w:trPr>
        <w:tc>
          <w:tcPr>
            <w:tcW w:w="2434" w:type="dxa"/>
          </w:tcPr>
          <w:p w:rsidR="000F72B1" w:rsidRPr="000F72B1" w:rsidRDefault="000F72B1" w:rsidP="000F72B1">
            <w:pPr>
              <w:ind w:firstLine="90"/>
              <w:jc w:val="both"/>
            </w:pPr>
            <w:r w:rsidRPr="000F72B1">
              <w:t>5.Широкого диапазона температур</w:t>
            </w:r>
          </w:p>
        </w:tc>
        <w:tc>
          <w:tcPr>
            <w:tcW w:w="2158" w:type="dxa"/>
          </w:tcPr>
          <w:p w:rsidR="000F72B1" w:rsidRPr="000F72B1" w:rsidRDefault="000F72B1" w:rsidP="000F72B1">
            <w:pPr>
              <w:ind w:firstLine="90"/>
              <w:jc w:val="both"/>
            </w:pPr>
          </w:p>
          <w:p w:rsidR="000F72B1" w:rsidRPr="000F72B1" w:rsidRDefault="000F72B1" w:rsidP="000F72B1">
            <w:pPr>
              <w:ind w:firstLine="90"/>
              <w:jc w:val="both"/>
            </w:pPr>
            <w:r w:rsidRPr="000F72B1">
              <w:t>-30…30</w:t>
            </w:r>
          </w:p>
        </w:tc>
        <w:tc>
          <w:tcPr>
            <w:tcW w:w="4928" w:type="dxa"/>
          </w:tcPr>
          <w:p w:rsidR="000F72B1" w:rsidRPr="000F72B1" w:rsidRDefault="000F72B1" w:rsidP="000F72B1">
            <w:pPr>
              <w:ind w:firstLine="90"/>
              <w:jc w:val="both"/>
            </w:pPr>
            <w:proofErr w:type="gramStart"/>
            <w:r w:rsidRPr="000F72B1">
              <w:t>Хлебобулочные изделия, сухие бакалейные товары (мука, крупа, сахар, макаронные, сухарные изделия), спирт, водка (не ниже температуры замерзания)</w:t>
            </w:r>
            <w:proofErr w:type="gramEnd"/>
          </w:p>
        </w:tc>
      </w:tr>
      <w:tr w:rsidR="000F72B1" w:rsidRPr="000F72B1" w:rsidTr="000F72B1">
        <w:tblPrEx>
          <w:tblCellMar>
            <w:top w:w="0" w:type="dxa"/>
            <w:bottom w:w="0" w:type="dxa"/>
          </w:tblCellMar>
        </w:tblPrEx>
        <w:trPr>
          <w:cantSplit/>
          <w:trHeight w:val="1060"/>
        </w:trPr>
        <w:tc>
          <w:tcPr>
            <w:tcW w:w="2434" w:type="dxa"/>
            <w:vMerge w:val="restart"/>
          </w:tcPr>
          <w:p w:rsidR="000F72B1" w:rsidRPr="000F72B1" w:rsidRDefault="000F72B1" w:rsidP="000F72B1">
            <w:pPr>
              <w:ind w:firstLine="90"/>
              <w:jc w:val="both"/>
            </w:pPr>
            <w:r w:rsidRPr="000F72B1">
              <w:t xml:space="preserve">6.Широкого диапазона положительных температур </w:t>
            </w:r>
          </w:p>
        </w:tc>
        <w:tc>
          <w:tcPr>
            <w:tcW w:w="2158" w:type="dxa"/>
          </w:tcPr>
          <w:p w:rsidR="000F72B1" w:rsidRPr="000F72B1" w:rsidRDefault="000F72B1" w:rsidP="000F72B1">
            <w:pPr>
              <w:ind w:firstLine="90"/>
              <w:jc w:val="both"/>
            </w:pPr>
            <w:r w:rsidRPr="000F72B1">
              <w:t>0…25</w:t>
            </w:r>
          </w:p>
          <w:p w:rsidR="000F72B1" w:rsidRPr="000F72B1" w:rsidRDefault="000F72B1" w:rsidP="000F72B1">
            <w:pPr>
              <w:ind w:firstLine="90"/>
              <w:jc w:val="both"/>
            </w:pPr>
          </w:p>
        </w:tc>
        <w:tc>
          <w:tcPr>
            <w:tcW w:w="4928" w:type="dxa"/>
          </w:tcPr>
          <w:p w:rsidR="000F72B1" w:rsidRPr="000F72B1" w:rsidRDefault="000F72B1" w:rsidP="000F72B1">
            <w:pPr>
              <w:ind w:firstLine="90"/>
              <w:jc w:val="both"/>
            </w:pPr>
            <w:r w:rsidRPr="000F72B1">
              <w:t>Консервы, вино, ликероналивочные изделия, варенье, джемы, повидло</w:t>
            </w:r>
          </w:p>
        </w:tc>
      </w:tr>
      <w:tr w:rsidR="000F72B1" w:rsidRPr="000F72B1" w:rsidTr="000F72B1">
        <w:tblPrEx>
          <w:tblCellMar>
            <w:top w:w="0" w:type="dxa"/>
            <w:bottom w:w="0" w:type="dxa"/>
          </w:tblCellMar>
        </w:tblPrEx>
        <w:trPr>
          <w:cantSplit/>
          <w:trHeight w:val="400"/>
        </w:trPr>
        <w:tc>
          <w:tcPr>
            <w:tcW w:w="2434" w:type="dxa"/>
            <w:vMerge/>
          </w:tcPr>
          <w:p w:rsidR="000F72B1" w:rsidRPr="000F72B1" w:rsidRDefault="000F72B1" w:rsidP="000F72B1">
            <w:pPr>
              <w:ind w:firstLine="90"/>
              <w:jc w:val="both"/>
            </w:pPr>
          </w:p>
        </w:tc>
        <w:tc>
          <w:tcPr>
            <w:tcW w:w="2158" w:type="dxa"/>
            <w:tcBorders>
              <w:bottom w:val="single" w:sz="4" w:space="0" w:color="auto"/>
            </w:tcBorders>
          </w:tcPr>
          <w:p w:rsidR="000F72B1" w:rsidRPr="000F72B1" w:rsidRDefault="000F72B1" w:rsidP="000F72B1">
            <w:pPr>
              <w:ind w:firstLine="90"/>
              <w:jc w:val="both"/>
            </w:pPr>
            <w:r w:rsidRPr="000F72B1">
              <w:t>0…18</w:t>
            </w:r>
          </w:p>
        </w:tc>
        <w:tc>
          <w:tcPr>
            <w:tcW w:w="4928" w:type="dxa"/>
            <w:tcBorders>
              <w:bottom w:val="single" w:sz="4" w:space="0" w:color="auto"/>
            </w:tcBorders>
          </w:tcPr>
          <w:p w:rsidR="000F72B1" w:rsidRPr="000F72B1" w:rsidRDefault="000F72B1" w:rsidP="000F72B1">
            <w:pPr>
              <w:ind w:firstLine="90"/>
              <w:jc w:val="both"/>
            </w:pPr>
            <w:r w:rsidRPr="000F72B1">
              <w:t>Растительные масла, большинство кондитерских изделий</w:t>
            </w:r>
          </w:p>
        </w:tc>
      </w:tr>
    </w:tbl>
    <w:p w:rsidR="000F72B1" w:rsidRPr="000F72B1" w:rsidRDefault="000F72B1" w:rsidP="000F72B1">
      <w:pPr>
        <w:ind w:firstLine="709"/>
        <w:jc w:val="both"/>
      </w:pPr>
      <w:r w:rsidRPr="000F72B1">
        <w:t>Испарение воды из товаров приводит к количественным и качественным потерям, в частности к естественной убыли за счет усушки и увядания, вследствие чего увеличиваются отходы.</w:t>
      </w:r>
    </w:p>
    <w:p w:rsidR="000F72B1" w:rsidRPr="000F72B1" w:rsidRDefault="000F72B1" w:rsidP="000F72B1">
      <w:pPr>
        <w:ind w:firstLine="709"/>
        <w:jc w:val="both"/>
      </w:pPr>
      <w:r w:rsidRPr="000F72B1">
        <w:t xml:space="preserve">Чем выше влажность товаров и ниже ОВВ, тем больше их потери. Поэтому товары с повышенной влажностью рекомендуется хранить </w:t>
      </w:r>
      <w:proofErr w:type="gramStart"/>
      <w:r w:rsidRPr="000F72B1">
        <w:t>при</w:t>
      </w:r>
      <w:proofErr w:type="gramEnd"/>
      <w:r w:rsidRPr="000F72B1">
        <w:t xml:space="preserve"> высокой ОВВ.</w:t>
      </w:r>
    </w:p>
    <w:p w:rsidR="000F72B1" w:rsidRPr="000F72B1" w:rsidRDefault="000F72B1" w:rsidP="000F72B1">
      <w:pPr>
        <w:ind w:firstLine="709"/>
        <w:jc w:val="both"/>
      </w:pPr>
      <w:r w:rsidRPr="000F72B1">
        <w:t>Однако такой влажностный режим непригоден для сухих товаров, так как они могут поглощать водяные пары, увлажняться и подвергаться микробиологической порче.</w:t>
      </w:r>
    </w:p>
    <w:p w:rsidR="000F72B1" w:rsidRPr="000F72B1" w:rsidRDefault="000F72B1" w:rsidP="000F72B1">
      <w:pPr>
        <w:ind w:firstLine="709"/>
        <w:jc w:val="both"/>
      </w:pPr>
      <w:r w:rsidRPr="000F72B1">
        <w:t>На выбор влажностного режима хранения влияют также температура окружающей среды и наличие у товара защитных, влагонепроницаемых оболочек.</w:t>
      </w:r>
    </w:p>
    <w:p w:rsidR="000F72B1" w:rsidRPr="000F72B1" w:rsidRDefault="000F72B1" w:rsidP="000F72B1">
      <w:pPr>
        <w:ind w:firstLine="709"/>
        <w:jc w:val="both"/>
      </w:pPr>
      <w:r w:rsidRPr="000F72B1">
        <w:t>ОВВ связано с температурой обратной зависимостью. С повышением температуры возрастает влагоемкость воздуха и, следовательно, снижается ОВВ. При этом возрастает абсолютная влажность (действительное содержание водяных паров в воздухе).</w:t>
      </w:r>
    </w:p>
    <w:p w:rsidR="000F72B1" w:rsidRPr="000F72B1" w:rsidRDefault="000F72B1" w:rsidP="000F72B1">
      <w:pPr>
        <w:ind w:firstLine="709"/>
        <w:jc w:val="both"/>
      </w:pPr>
      <w:r w:rsidRPr="000F72B1">
        <w:lastRenderedPageBreak/>
        <w:t xml:space="preserve">При температурах ниже точки росы абсолютная влажность оказывается выше содержания водяных  паров, необходимых для насыщения. Вследствие этого избыток паров выпадает в виде конденсата на таре, продуктах, а также на стенах и потолках хранилищ. При появлении </w:t>
      </w:r>
      <w:proofErr w:type="gramStart"/>
      <w:r w:rsidRPr="000F72B1">
        <w:t>капельно-жидкой</w:t>
      </w:r>
      <w:proofErr w:type="gramEnd"/>
      <w:r w:rsidRPr="000F72B1">
        <w:t xml:space="preserve"> воды на поверхности товара ускоряется микробиологическая порча, а также коррозия металлических поверхностей.</w:t>
      </w:r>
    </w:p>
    <w:p w:rsidR="000F72B1" w:rsidRPr="000F72B1" w:rsidRDefault="000F72B1" w:rsidP="000F72B1">
      <w:pPr>
        <w:ind w:firstLine="709"/>
        <w:jc w:val="both"/>
      </w:pPr>
      <w:r w:rsidRPr="000F72B1">
        <w:t xml:space="preserve">Защитные оболочки – герметичная упаковка, лакокрасочные покрытия, </w:t>
      </w:r>
      <w:proofErr w:type="spellStart"/>
      <w:r w:rsidRPr="000F72B1">
        <w:t>термоусадочные</w:t>
      </w:r>
      <w:proofErr w:type="spellEnd"/>
      <w:r w:rsidRPr="000F72B1">
        <w:t xml:space="preserve"> пленки, воск, парафин – предупреждают усыхание или увлажнение товаров. В то же время выпадение конденсата на поверхности этих оболочек может привести к постепенному их разрушению.</w:t>
      </w:r>
    </w:p>
    <w:p w:rsidR="000F72B1" w:rsidRPr="000F72B1" w:rsidRDefault="000F72B1" w:rsidP="000F72B1">
      <w:pPr>
        <w:ind w:firstLine="709"/>
        <w:jc w:val="both"/>
      </w:pPr>
      <w:r w:rsidRPr="000F72B1">
        <w:t xml:space="preserve">Таким образом, выбор оптимальной ОВВ </w:t>
      </w:r>
      <w:proofErr w:type="gramStart"/>
      <w:r w:rsidRPr="000F72B1">
        <w:t>определяется</w:t>
      </w:r>
      <w:proofErr w:type="gramEnd"/>
      <w:r w:rsidRPr="000F72B1">
        <w:t xml:space="preserve"> прежде всего химическим составом товаров, их гигроскопичностью, температурой хранения, наличием защитных оболочек. ОВВ, как и температура, - наиболее значимый показатель режима хранения. Регламентируется ГОСТами и СанПиНами. Однако для некоторых групп товаров в стандартах указывают не конкретные значения ОВВ, а лишь необходимость хранения в сухих, проветриваемых складах. Для многих пищевых продуктов диапазон ОВВ устанавливается в зависимости от температурного режима хранения. </w:t>
      </w:r>
    </w:p>
    <w:p w:rsidR="000F72B1" w:rsidRPr="000F72B1" w:rsidRDefault="000F72B1" w:rsidP="000F72B1">
      <w:pPr>
        <w:ind w:firstLine="709"/>
        <w:jc w:val="both"/>
      </w:pPr>
      <w:r w:rsidRPr="000F72B1">
        <w:t>В зависимости от требований к оптимальному влажностному режиму все потребительские товары можно разделить на четыре группы (таблица 2).</w:t>
      </w:r>
    </w:p>
    <w:p w:rsidR="000F72B1" w:rsidRPr="000F72B1" w:rsidRDefault="000F72B1" w:rsidP="000F72B1">
      <w:pPr>
        <w:ind w:firstLine="709"/>
        <w:jc w:val="both"/>
      </w:pPr>
    </w:p>
    <w:p w:rsidR="000F72B1" w:rsidRPr="000F72B1" w:rsidRDefault="000F72B1" w:rsidP="000F72B1">
      <w:pPr>
        <w:ind w:firstLine="709"/>
        <w:jc w:val="both"/>
      </w:pPr>
      <w:r w:rsidRPr="000F72B1">
        <w:t xml:space="preserve">Таблица 2 -  Классификация товаров по влажности и требованиям </w:t>
      </w:r>
      <w:proofErr w:type="gramStart"/>
      <w:r w:rsidRPr="000F72B1">
        <w:t>к</w:t>
      </w:r>
      <w:proofErr w:type="gramEnd"/>
      <w:r w:rsidRPr="000F72B1">
        <w:t xml:space="preserve"> </w:t>
      </w:r>
    </w:p>
    <w:p w:rsidR="000F72B1" w:rsidRPr="000F72B1" w:rsidRDefault="000F72B1" w:rsidP="000F72B1">
      <w:pPr>
        <w:ind w:firstLine="709"/>
        <w:jc w:val="both"/>
      </w:pPr>
      <w:r w:rsidRPr="000F72B1">
        <w:t xml:space="preserve">                  оптимальному влажностному режиму</w:t>
      </w:r>
    </w:p>
    <w:p w:rsidR="000F72B1" w:rsidRPr="000F72B1" w:rsidRDefault="000F72B1" w:rsidP="000F72B1">
      <w:pPr>
        <w:ind w:firstLine="709"/>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0"/>
        <w:gridCol w:w="2366"/>
        <w:gridCol w:w="4980"/>
      </w:tblGrid>
      <w:tr w:rsidR="000F72B1" w:rsidRPr="000F72B1" w:rsidTr="000F72B1">
        <w:tblPrEx>
          <w:tblCellMar>
            <w:top w:w="0" w:type="dxa"/>
            <w:bottom w:w="0" w:type="dxa"/>
          </w:tblCellMar>
        </w:tblPrEx>
        <w:trPr>
          <w:trHeight w:val="300"/>
        </w:trPr>
        <w:tc>
          <w:tcPr>
            <w:tcW w:w="2280" w:type="dxa"/>
          </w:tcPr>
          <w:p w:rsidR="000F72B1" w:rsidRPr="000F72B1" w:rsidRDefault="000F72B1" w:rsidP="000F72B1">
            <w:pPr>
              <w:ind w:firstLine="34"/>
              <w:jc w:val="both"/>
            </w:pPr>
            <w:r w:rsidRPr="000F72B1">
              <w:t>Группировка товаров по влажности</w:t>
            </w:r>
          </w:p>
        </w:tc>
        <w:tc>
          <w:tcPr>
            <w:tcW w:w="2366" w:type="dxa"/>
          </w:tcPr>
          <w:p w:rsidR="000F72B1" w:rsidRPr="000F72B1" w:rsidRDefault="000F72B1" w:rsidP="000F72B1">
            <w:pPr>
              <w:ind w:firstLine="34"/>
              <w:jc w:val="both"/>
            </w:pPr>
          </w:p>
          <w:p w:rsidR="000F72B1" w:rsidRPr="000F72B1" w:rsidRDefault="000F72B1" w:rsidP="000F72B1">
            <w:pPr>
              <w:ind w:firstLine="34"/>
              <w:jc w:val="both"/>
            </w:pPr>
            <w:r w:rsidRPr="000F72B1">
              <w:t>Диапазон ОВВ, %</w:t>
            </w:r>
          </w:p>
        </w:tc>
        <w:tc>
          <w:tcPr>
            <w:tcW w:w="4980" w:type="dxa"/>
          </w:tcPr>
          <w:p w:rsidR="000F72B1" w:rsidRPr="000F72B1" w:rsidRDefault="000F72B1" w:rsidP="000F72B1">
            <w:pPr>
              <w:ind w:firstLine="34"/>
              <w:jc w:val="both"/>
            </w:pPr>
          </w:p>
          <w:p w:rsidR="000F72B1" w:rsidRPr="000F72B1" w:rsidRDefault="000F72B1" w:rsidP="000F72B1">
            <w:pPr>
              <w:ind w:firstLine="34"/>
              <w:jc w:val="both"/>
            </w:pPr>
            <w:r w:rsidRPr="000F72B1">
              <w:t>Группа товаров</w:t>
            </w:r>
          </w:p>
        </w:tc>
      </w:tr>
      <w:tr w:rsidR="000F72B1" w:rsidRPr="000F72B1" w:rsidTr="000F72B1">
        <w:tblPrEx>
          <w:tblCellMar>
            <w:top w:w="0" w:type="dxa"/>
            <w:bottom w:w="0" w:type="dxa"/>
          </w:tblCellMar>
        </w:tblPrEx>
        <w:trPr>
          <w:trHeight w:val="300"/>
        </w:trPr>
        <w:tc>
          <w:tcPr>
            <w:tcW w:w="2280" w:type="dxa"/>
          </w:tcPr>
          <w:p w:rsidR="000F72B1" w:rsidRPr="000F72B1" w:rsidRDefault="000F72B1" w:rsidP="000F72B1">
            <w:pPr>
              <w:ind w:firstLine="34"/>
              <w:jc w:val="both"/>
            </w:pPr>
            <w:r w:rsidRPr="000F72B1">
              <w:t>1. Сухие</w:t>
            </w:r>
          </w:p>
        </w:tc>
        <w:tc>
          <w:tcPr>
            <w:tcW w:w="2366" w:type="dxa"/>
          </w:tcPr>
          <w:p w:rsidR="000F72B1" w:rsidRPr="000F72B1" w:rsidRDefault="000F72B1" w:rsidP="000F72B1">
            <w:pPr>
              <w:ind w:firstLine="34"/>
              <w:jc w:val="both"/>
            </w:pPr>
            <w:r w:rsidRPr="000F72B1">
              <w:t>Не выше 65</w:t>
            </w:r>
          </w:p>
        </w:tc>
        <w:tc>
          <w:tcPr>
            <w:tcW w:w="4980" w:type="dxa"/>
          </w:tcPr>
          <w:p w:rsidR="000F72B1" w:rsidRPr="000F72B1" w:rsidRDefault="000F72B1" w:rsidP="000F72B1">
            <w:pPr>
              <w:ind w:firstLine="34"/>
              <w:jc w:val="both"/>
            </w:pPr>
            <w:r w:rsidRPr="000F72B1">
              <w:t>Бакалейные товары: мука, крупа, соль, сахар, макаронные изделия, пряности, сухофрукты</w:t>
            </w:r>
          </w:p>
        </w:tc>
      </w:tr>
      <w:tr w:rsidR="000F72B1" w:rsidRPr="000F72B1" w:rsidTr="000F72B1">
        <w:tblPrEx>
          <w:tblCellMar>
            <w:top w:w="0" w:type="dxa"/>
            <w:bottom w:w="0" w:type="dxa"/>
          </w:tblCellMar>
        </w:tblPrEx>
        <w:trPr>
          <w:cantSplit/>
          <w:trHeight w:val="640"/>
        </w:trPr>
        <w:tc>
          <w:tcPr>
            <w:tcW w:w="2280" w:type="dxa"/>
            <w:vMerge w:val="restart"/>
          </w:tcPr>
          <w:p w:rsidR="000F72B1" w:rsidRPr="000F72B1" w:rsidRDefault="000F72B1" w:rsidP="000F72B1">
            <w:pPr>
              <w:ind w:firstLine="34"/>
              <w:jc w:val="both"/>
            </w:pPr>
            <w:r w:rsidRPr="000F72B1">
              <w:t>2.Умеренные</w:t>
            </w:r>
          </w:p>
        </w:tc>
        <w:tc>
          <w:tcPr>
            <w:tcW w:w="2366" w:type="dxa"/>
          </w:tcPr>
          <w:p w:rsidR="000F72B1" w:rsidRPr="000F72B1" w:rsidRDefault="000F72B1" w:rsidP="000F72B1">
            <w:pPr>
              <w:ind w:firstLine="34"/>
              <w:jc w:val="both"/>
            </w:pPr>
            <w:r w:rsidRPr="000F72B1">
              <w:t>70-75</w:t>
            </w:r>
          </w:p>
        </w:tc>
        <w:tc>
          <w:tcPr>
            <w:tcW w:w="4980" w:type="dxa"/>
          </w:tcPr>
          <w:p w:rsidR="000F72B1" w:rsidRPr="000F72B1" w:rsidRDefault="000F72B1" w:rsidP="000F72B1">
            <w:pPr>
              <w:ind w:firstLine="34"/>
              <w:jc w:val="both"/>
            </w:pPr>
            <w:r w:rsidRPr="000F72B1">
              <w:t>Кондитерские товары, вина, кофе, чай (не более 70%)</w:t>
            </w:r>
          </w:p>
        </w:tc>
      </w:tr>
      <w:tr w:rsidR="000F72B1" w:rsidRPr="000F72B1" w:rsidTr="000F72B1">
        <w:tblPrEx>
          <w:tblCellMar>
            <w:top w:w="0" w:type="dxa"/>
            <w:bottom w:w="0" w:type="dxa"/>
          </w:tblCellMar>
        </w:tblPrEx>
        <w:trPr>
          <w:cantSplit/>
          <w:trHeight w:val="620"/>
        </w:trPr>
        <w:tc>
          <w:tcPr>
            <w:tcW w:w="2280" w:type="dxa"/>
            <w:vMerge/>
          </w:tcPr>
          <w:p w:rsidR="000F72B1" w:rsidRPr="000F72B1" w:rsidRDefault="000F72B1" w:rsidP="000F72B1">
            <w:pPr>
              <w:ind w:firstLine="34"/>
              <w:jc w:val="both"/>
            </w:pPr>
          </w:p>
        </w:tc>
        <w:tc>
          <w:tcPr>
            <w:tcW w:w="2366" w:type="dxa"/>
          </w:tcPr>
          <w:p w:rsidR="000F72B1" w:rsidRPr="000F72B1" w:rsidRDefault="000F72B1" w:rsidP="000F72B1">
            <w:pPr>
              <w:ind w:firstLine="34"/>
              <w:jc w:val="both"/>
            </w:pPr>
            <w:r w:rsidRPr="000F72B1">
              <w:t>75-80</w:t>
            </w:r>
          </w:p>
        </w:tc>
        <w:tc>
          <w:tcPr>
            <w:tcW w:w="4980" w:type="dxa"/>
          </w:tcPr>
          <w:p w:rsidR="000F72B1" w:rsidRPr="000F72B1" w:rsidRDefault="000F72B1" w:rsidP="000F72B1">
            <w:pPr>
              <w:ind w:firstLine="34"/>
              <w:jc w:val="both"/>
            </w:pPr>
            <w:r w:rsidRPr="000F72B1">
              <w:t>Фруктово-ягодные изделия, масло сливочное, маргарин</w:t>
            </w:r>
          </w:p>
        </w:tc>
      </w:tr>
      <w:tr w:rsidR="000F72B1" w:rsidRPr="000F72B1" w:rsidTr="000F72B1">
        <w:tblPrEx>
          <w:tblCellMar>
            <w:top w:w="0" w:type="dxa"/>
            <w:bottom w:w="0" w:type="dxa"/>
          </w:tblCellMar>
        </w:tblPrEx>
        <w:trPr>
          <w:cantSplit/>
          <w:trHeight w:val="320"/>
        </w:trPr>
        <w:tc>
          <w:tcPr>
            <w:tcW w:w="2280" w:type="dxa"/>
            <w:vMerge/>
          </w:tcPr>
          <w:p w:rsidR="000F72B1" w:rsidRPr="000F72B1" w:rsidRDefault="000F72B1" w:rsidP="000F72B1">
            <w:pPr>
              <w:ind w:firstLine="34"/>
              <w:jc w:val="both"/>
            </w:pPr>
          </w:p>
        </w:tc>
        <w:tc>
          <w:tcPr>
            <w:tcW w:w="2366" w:type="dxa"/>
          </w:tcPr>
          <w:p w:rsidR="000F72B1" w:rsidRPr="000F72B1" w:rsidRDefault="000F72B1" w:rsidP="000F72B1">
            <w:pPr>
              <w:ind w:firstLine="34"/>
              <w:jc w:val="both"/>
            </w:pPr>
            <w:r w:rsidRPr="000F72B1">
              <w:t>Не выше 75</w:t>
            </w:r>
          </w:p>
        </w:tc>
        <w:tc>
          <w:tcPr>
            <w:tcW w:w="4980" w:type="dxa"/>
          </w:tcPr>
          <w:p w:rsidR="000F72B1" w:rsidRPr="000F72B1" w:rsidRDefault="000F72B1" w:rsidP="000F72B1">
            <w:pPr>
              <w:ind w:firstLine="34"/>
              <w:jc w:val="both"/>
            </w:pPr>
            <w:r w:rsidRPr="000F72B1">
              <w:t>Консервы, лук, чеснок</w:t>
            </w:r>
          </w:p>
        </w:tc>
      </w:tr>
      <w:tr w:rsidR="000F72B1" w:rsidRPr="000F72B1" w:rsidTr="000F72B1">
        <w:tblPrEx>
          <w:tblCellMar>
            <w:top w:w="0" w:type="dxa"/>
            <w:bottom w:w="0" w:type="dxa"/>
          </w:tblCellMar>
        </w:tblPrEx>
        <w:trPr>
          <w:cantSplit/>
          <w:trHeight w:val="320"/>
        </w:trPr>
        <w:tc>
          <w:tcPr>
            <w:tcW w:w="2280" w:type="dxa"/>
          </w:tcPr>
          <w:p w:rsidR="000F72B1" w:rsidRPr="000F72B1" w:rsidRDefault="000F72B1" w:rsidP="000F72B1">
            <w:pPr>
              <w:ind w:firstLine="34"/>
              <w:jc w:val="both"/>
            </w:pPr>
            <w:r w:rsidRPr="000F72B1">
              <w:t>3.Влажные</w:t>
            </w:r>
          </w:p>
        </w:tc>
        <w:tc>
          <w:tcPr>
            <w:tcW w:w="2366" w:type="dxa"/>
          </w:tcPr>
          <w:p w:rsidR="000F72B1" w:rsidRPr="000F72B1" w:rsidRDefault="000F72B1" w:rsidP="000F72B1">
            <w:pPr>
              <w:ind w:firstLine="34"/>
              <w:jc w:val="both"/>
            </w:pPr>
            <w:r w:rsidRPr="000F72B1">
              <w:t>80-85</w:t>
            </w:r>
          </w:p>
        </w:tc>
        <w:tc>
          <w:tcPr>
            <w:tcW w:w="4980" w:type="dxa"/>
          </w:tcPr>
          <w:p w:rsidR="000F72B1" w:rsidRPr="000F72B1" w:rsidRDefault="000F72B1" w:rsidP="000F72B1">
            <w:pPr>
              <w:ind w:firstLine="34"/>
              <w:jc w:val="both"/>
            </w:pPr>
            <w:r w:rsidRPr="000F72B1">
              <w:t xml:space="preserve">Молочные товары, мясо, рыба, тыквенные овощи, </w:t>
            </w:r>
            <w:proofErr w:type="gramStart"/>
            <w:r w:rsidRPr="000F72B1">
              <w:t>ликеро-наливочные</w:t>
            </w:r>
            <w:proofErr w:type="gramEnd"/>
            <w:r w:rsidRPr="000F72B1">
              <w:t xml:space="preserve"> изделия, вина, яйца и яйцепродукты</w:t>
            </w:r>
          </w:p>
        </w:tc>
      </w:tr>
      <w:tr w:rsidR="000F72B1" w:rsidRPr="000F72B1" w:rsidTr="000F72B1">
        <w:tblPrEx>
          <w:tblCellMar>
            <w:top w:w="0" w:type="dxa"/>
            <w:bottom w:w="0" w:type="dxa"/>
          </w:tblCellMar>
        </w:tblPrEx>
        <w:trPr>
          <w:cantSplit/>
          <w:trHeight w:val="320"/>
        </w:trPr>
        <w:tc>
          <w:tcPr>
            <w:tcW w:w="2280" w:type="dxa"/>
          </w:tcPr>
          <w:p w:rsidR="000F72B1" w:rsidRPr="000F72B1" w:rsidRDefault="000F72B1" w:rsidP="000F72B1">
            <w:pPr>
              <w:ind w:firstLine="34"/>
              <w:jc w:val="both"/>
            </w:pPr>
            <w:r w:rsidRPr="000F72B1">
              <w:t>4.Повышен-</w:t>
            </w:r>
          </w:p>
          <w:p w:rsidR="000F72B1" w:rsidRPr="000F72B1" w:rsidRDefault="000F72B1" w:rsidP="000F72B1">
            <w:pPr>
              <w:ind w:firstLine="34"/>
              <w:jc w:val="both"/>
            </w:pPr>
            <w:r w:rsidRPr="000F72B1">
              <w:t>ной влажности</w:t>
            </w:r>
          </w:p>
        </w:tc>
        <w:tc>
          <w:tcPr>
            <w:tcW w:w="2366" w:type="dxa"/>
          </w:tcPr>
          <w:p w:rsidR="000F72B1" w:rsidRPr="000F72B1" w:rsidRDefault="000F72B1" w:rsidP="000F72B1">
            <w:pPr>
              <w:ind w:firstLine="34"/>
              <w:jc w:val="both"/>
            </w:pPr>
            <w:r w:rsidRPr="000F72B1">
              <w:t>90-95</w:t>
            </w:r>
          </w:p>
        </w:tc>
        <w:tc>
          <w:tcPr>
            <w:tcW w:w="4980" w:type="dxa"/>
          </w:tcPr>
          <w:p w:rsidR="000F72B1" w:rsidRPr="000F72B1" w:rsidRDefault="000F72B1" w:rsidP="000F72B1">
            <w:pPr>
              <w:ind w:firstLine="34"/>
              <w:jc w:val="both"/>
            </w:pPr>
            <w:r w:rsidRPr="000F72B1">
              <w:t xml:space="preserve">Большинство видов плодов и овощей, замороженные плоды и овощи, мясо, рыба, квашеные овощи </w:t>
            </w:r>
          </w:p>
        </w:tc>
      </w:tr>
    </w:tbl>
    <w:p w:rsidR="000F72B1" w:rsidRPr="000F72B1" w:rsidRDefault="000F72B1" w:rsidP="000F72B1">
      <w:pPr>
        <w:ind w:firstLine="709"/>
        <w:jc w:val="both"/>
      </w:pPr>
    </w:p>
    <w:p w:rsidR="000F72B1" w:rsidRPr="000F72B1" w:rsidRDefault="000F72B1" w:rsidP="000F72B1">
      <w:pPr>
        <w:ind w:firstLine="709"/>
        <w:jc w:val="both"/>
      </w:pPr>
      <w:r w:rsidRPr="000F72B1">
        <w:t xml:space="preserve">Наряду с действительными значениями ОВВ и температуры </w:t>
      </w:r>
      <w:proofErr w:type="gramStart"/>
      <w:r w:rsidRPr="000F72B1">
        <w:t>важное значение</w:t>
      </w:r>
      <w:proofErr w:type="gramEnd"/>
      <w:r w:rsidRPr="000F72B1">
        <w:t xml:space="preserve"> для сохраняемости товаров имеет стабильность температурно-влажностного режима, которая характеризуется отсутствием резких скачков показателей режима. Такие перепады оказывают более сильное отрицательное влияние на сохраняемость многих товаров, чем небольшое повышение температуры.</w:t>
      </w:r>
    </w:p>
    <w:p w:rsidR="000F72B1" w:rsidRPr="000F72B1" w:rsidRDefault="000F72B1" w:rsidP="000F72B1">
      <w:pPr>
        <w:ind w:firstLine="709"/>
        <w:jc w:val="both"/>
      </w:pPr>
      <w:r w:rsidRPr="000F72B1">
        <w:t>Стабильность температурно-влажностного режима можно обеспечить за счет оптимального воздухообмена.</w:t>
      </w:r>
    </w:p>
    <w:p w:rsidR="000F72B1" w:rsidRPr="000F72B1" w:rsidRDefault="000F72B1" w:rsidP="000F72B1">
      <w:pPr>
        <w:ind w:firstLine="709"/>
        <w:jc w:val="both"/>
      </w:pPr>
      <w:r w:rsidRPr="000F72B1">
        <w:rPr>
          <w:b/>
          <w:bCs/>
        </w:rPr>
        <w:t>Воздухообмен (</w:t>
      </w:r>
      <w:proofErr w:type="gramStart"/>
      <w:r w:rsidRPr="000F72B1">
        <w:rPr>
          <w:b/>
          <w:bCs/>
        </w:rPr>
        <w:t>В</w:t>
      </w:r>
      <w:proofErr w:type="gramEnd"/>
      <w:r w:rsidRPr="000F72B1">
        <w:rPr>
          <w:b/>
          <w:bCs/>
        </w:rPr>
        <w:t>/</w:t>
      </w:r>
      <w:proofErr w:type="gramStart"/>
      <w:r w:rsidRPr="000F72B1">
        <w:rPr>
          <w:b/>
          <w:bCs/>
        </w:rPr>
        <w:t>об</w:t>
      </w:r>
      <w:proofErr w:type="gramEnd"/>
      <w:r w:rsidRPr="000F72B1">
        <w:rPr>
          <w:b/>
          <w:bCs/>
        </w:rPr>
        <w:t>)</w:t>
      </w:r>
      <w:r w:rsidRPr="000F72B1">
        <w:t xml:space="preserve"> – показатель режима, характеризующий интенсивность и кратность обмена воздуха в окружающей товары среде.</w:t>
      </w:r>
    </w:p>
    <w:p w:rsidR="000F72B1" w:rsidRPr="000F72B1" w:rsidRDefault="000F72B1" w:rsidP="000F72B1">
      <w:pPr>
        <w:ind w:firstLine="709"/>
        <w:jc w:val="both"/>
      </w:pPr>
      <w:r w:rsidRPr="000F72B1">
        <w:t xml:space="preserve">В процессе воздухообмена создается равномерный температурно-влажностный режим, а также удаляются газообразные вещества, выделяемые хранящимися продуктами, тарой, оборудованием и т.п. </w:t>
      </w:r>
    </w:p>
    <w:p w:rsidR="000F72B1" w:rsidRPr="000F72B1" w:rsidRDefault="000F72B1" w:rsidP="000F72B1">
      <w:pPr>
        <w:ind w:firstLine="709"/>
        <w:jc w:val="both"/>
      </w:pPr>
      <w:r w:rsidRPr="000F72B1">
        <w:lastRenderedPageBreak/>
        <w:t>Воздухообмен характеризуется скоростью движения воздуха в складе и кратностью его обмена. Он может быть с подачей воздуха извне и в этом случае называется вентиляцией, воздухообмен без подачи наружного воздуха за счет перемещения воздуха в складе – это циркуляция.</w:t>
      </w:r>
    </w:p>
    <w:p w:rsidR="000F72B1" w:rsidRPr="000F72B1" w:rsidRDefault="000F72B1" w:rsidP="000F72B1">
      <w:pPr>
        <w:ind w:firstLine="709"/>
        <w:jc w:val="both"/>
      </w:pPr>
      <w:r w:rsidRPr="000F72B1">
        <w:t>В зависимости от способа побуждения различают два вида воздухообмена: естественный и принудительный.</w:t>
      </w:r>
    </w:p>
    <w:p w:rsidR="000F72B1" w:rsidRPr="000F72B1" w:rsidRDefault="000F72B1" w:rsidP="000F72B1">
      <w:pPr>
        <w:ind w:firstLine="709"/>
        <w:jc w:val="both"/>
      </w:pPr>
      <w:r w:rsidRPr="000F72B1">
        <w:t>Естественный воздухообмен осуществляется за счет разницы удельного веса холодного и теплого воздуха. Холодный воздух – более тяжелый и перемещается вниз, вытесняя теплый, более легкий воздух. Естественными могут быть и циркуляция, и вентиляция.</w:t>
      </w:r>
    </w:p>
    <w:p w:rsidR="000F72B1" w:rsidRPr="000F72B1" w:rsidRDefault="000F72B1" w:rsidP="000F72B1">
      <w:pPr>
        <w:ind w:firstLine="709"/>
        <w:jc w:val="both"/>
      </w:pPr>
      <w:r w:rsidRPr="000F72B1">
        <w:t>Интенсивность естественного воздухообмена зависит от разницы температур холодного и теплого воздуха. Заметное движение воздуха отмечается при разнице температур не менее 8</w:t>
      </w:r>
      <w:r w:rsidRPr="000F72B1">
        <w:sym w:font="Symbol" w:char="F0B0"/>
      </w:r>
      <w:proofErr w:type="gramStart"/>
      <w:r w:rsidRPr="000F72B1">
        <w:t>С.</w:t>
      </w:r>
      <w:proofErr w:type="gramEnd"/>
      <w:r w:rsidRPr="000F72B1">
        <w:t xml:space="preserve"> Чем больше эта разница, тем интенсивнее воздухообмен.</w:t>
      </w:r>
    </w:p>
    <w:p w:rsidR="000F72B1" w:rsidRPr="000F72B1" w:rsidRDefault="000F72B1" w:rsidP="000F72B1">
      <w:pPr>
        <w:ind w:firstLine="709"/>
        <w:jc w:val="both"/>
      </w:pPr>
      <w:r w:rsidRPr="000F72B1">
        <w:t>Принудительный воздухообмен осуществляется путем подачи и/или обмена воздуха в складе вентиляторами.</w:t>
      </w:r>
    </w:p>
    <w:p w:rsidR="000F72B1" w:rsidRPr="000F72B1" w:rsidRDefault="000F72B1" w:rsidP="000F72B1">
      <w:pPr>
        <w:ind w:firstLine="709"/>
        <w:jc w:val="both"/>
      </w:pPr>
      <w:r w:rsidRPr="000F72B1">
        <w:t xml:space="preserve">По направленности воздушного потока по отношению к товарной массе различают </w:t>
      </w:r>
      <w:proofErr w:type="spellStart"/>
      <w:r w:rsidRPr="000F72B1">
        <w:t>общеобменный</w:t>
      </w:r>
      <w:proofErr w:type="spellEnd"/>
      <w:r w:rsidRPr="000F72B1">
        <w:t xml:space="preserve"> и активный воздухообмен.</w:t>
      </w:r>
    </w:p>
    <w:p w:rsidR="000F72B1" w:rsidRPr="000F72B1" w:rsidRDefault="000F72B1" w:rsidP="000F72B1">
      <w:pPr>
        <w:ind w:firstLine="709"/>
        <w:jc w:val="both"/>
      </w:pPr>
      <w:r w:rsidRPr="000F72B1">
        <w:t xml:space="preserve">При </w:t>
      </w:r>
      <w:proofErr w:type="spellStart"/>
      <w:r w:rsidRPr="000F72B1">
        <w:t>общеобменном</w:t>
      </w:r>
      <w:proofErr w:type="spellEnd"/>
      <w:r w:rsidRPr="000F72B1">
        <w:t xml:space="preserve"> воздухообмене (вентиляции или циркуляции) воздух перемещается лишь в свободном от груза пространстве склада. Побудительной подачи воздуха в массу хранящихся товаров не происходит.</w:t>
      </w:r>
    </w:p>
    <w:p w:rsidR="000F72B1" w:rsidRPr="000F72B1" w:rsidRDefault="000F72B1" w:rsidP="000F72B1">
      <w:pPr>
        <w:ind w:firstLine="709"/>
        <w:jc w:val="both"/>
      </w:pPr>
      <w:r w:rsidRPr="000F72B1">
        <w:t>Этот воздухообмен позволяет создать равномерный температурно-влажностный режим в разных точках свободного от груза пространства.</w:t>
      </w:r>
    </w:p>
    <w:p w:rsidR="000F72B1" w:rsidRPr="000F72B1" w:rsidRDefault="000F72B1" w:rsidP="000F72B1">
      <w:pPr>
        <w:ind w:firstLine="709"/>
        <w:jc w:val="both"/>
      </w:pPr>
      <w:r w:rsidRPr="000F72B1">
        <w:t xml:space="preserve">Применяется для большинства потребительских товаров, которые при хранении или не выделяют тепло (не </w:t>
      </w:r>
      <w:proofErr w:type="spellStart"/>
      <w:r w:rsidRPr="000F72B1">
        <w:t>самосогреваются</w:t>
      </w:r>
      <w:proofErr w:type="spellEnd"/>
      <w:r w:rsidRPr="000F72B1">
        <w:t>), или выделяют физиологическое тепло в незначительном количестве. Для продовольственных товаров, склонных к самосогреванию за счет физиологического тепла, довольно часто используют активный воздухообмен.</w:t>
      </w:r>
    </w:p>
    <w:p w:rsidR="000F72B1" w:rsidRPr="000F72B1" w:rsidRDefault="000F72B1" w:rsidP="000F72B1">
      <w:pPr>
        <w:ind w:firstLine="709"/>
        <w:jc w:val="both"/>
      </w:pPr>
      <w:r w:rsidRPr="000F72B1">
        <w:t>Активный воздухообмен – обмен воздуха путем его побудительной подачи через товарную массу. С помощью активной вентиляции или циркуляции обеспечивается равномерный температурно-влажностный режим в массе хранящихся товаров за счет периодического удаления излишнего тепла и водяных паров, а также подсушивания поверхности, что улучшает сохраняемость товаров.</w:t>
      </w:r>
    </w:p>
    <w:p w:rsidR="000F72B1" w:rsidRPr="000F72B1" w:rsidRDefault="000F72B1" w:rsidP="000F72B1">
      <w:pPr>
        <w:ind w:firstLine="709"/>
        <w:jc w:val="both"/>
      </w:pPr>
      <w:r w:rsidRPr="000F72B1">
        <w:t>Однако активный воздухообмен пригоден не для всех товаров, так как при интенсивном отводе водяных паров происходит увядание, утрачивается аромат. Кроме того, метод требует больших затрат. На практике активный воздухообмен применяют при хранении зерна, картофеля, корнеплодов, белокочанной капусты.</w:t>
      </w:r>
    </w:p>
    <w:p w:rsidR="000F72B1" w:rsidRPr="000F72B1" w:rsidRDefault="000F72B1" w:rsidP="000F72B1">
      <w:pPr>
        <w:ind w:firstLine="709"/>
        <w:jc w:val="both"/>
      </w:pPr>
      <w:r w:rsidRPr="000F72B1">
        <w:rPr>
          <w:b/>
          <w:bCs/>
        </w:rPr>
        <w:t>Газовый состав воздуха</w:t>
      </w:r>
      <w:r w:rsidRPr="000F72B1">
        <w:t xml:space="preserve"> – показатель режима, характеризующий состав газов в окружающей среде. Он обусловлен тремя группами компонентов:</w:t>
      </w:r>
    </w:p>
    <w:p w:rsidR="000F72B1" w:rsidRPr="000F72B1" w:rsidRDefault="000F72B1" w:rsidP="000F72B1">
      <w:pPr>
        <w:numPr>
          <w:ilvl w:val="0"/>
          <w:numId w:val="8"/>
        </w:numPr>
        <w:jc w:val="both"/>
      </w:pPr>
      <w:r w:rsidRPr="000F72B1">
        <w:t>основные газы – кислород, азот и углекислый газ;</w:t>
      </w:r>
    </w:p>
    <w:p w:rsidR="000F72B1" w:rsidRPr="000F72B1" w:rsidRDefault="000F72B1" w:rsidP="000F72B1">
      <w:pPr>
        <w:numPr>
          <w:ilvl w:val="0"/>
          <w:numId w:val="8"/>
        </w:numPr>
        <w:jc w:val="both"/>
      </w:pPr>
      <w:proofErr w:type="gramStart"/>
      <w:r w:rsidRPr="000F72B1">
        <w:t>инертные газы – водород, гелий, аргон и др.;</w:t>
      </w:r>
      <w:proofErr w:type="gramEnd"/>
    </w:p>
    <w:p w:rsidR="000F72B1" w:rsidRPr="000F72B1" w:rsidRDefault="000F72B1" w:rsidP="000F72B1">
      <w:pPr>
        <w:numPr>
          <w:ilvl w:val="0"/>
          <w:numId w:val="8"/>
        </w:numPr>
        <w:jc w:val="both"/>
      </w:pPr>
      <w:r w:rsidRPr="000F72B1">
        <w:t>вредные газообразные примеси – окислы азота, а также озон, аммиак, фреон и др.</w:t>
      </w:r>
    </w:p>
    <w:p w:rsidR="000F72B1" w:rsidRPr="000F72B1" w:rsidRDefault="000F72B1" w:rsidP="000F72B1">
      <w:pPr>
        <w:ind w:firstLine="709"/>
        <w:jc w:val="both"/>
      </w:pPr>
      <w:r w:rsidRPr="000F72B1">
        <w:t>В количественном отношении преобладают кислород и азот. В нормальной газовой среде (НГС) содержатся (в %): кислород – 20,6; азот – 78; СО</w:t>
      </w:r>
      <w:proofErr w:type="gramStart"/>
      <w:r w:rsidRPr="000F72B1">
        <w:rPr>
          <w:vertAlign w:val="subscript"/>
        </w:rPr>
        <w:t>2</w:t>
      </w:r>
      <w:proofErr w:type="gramEnd"/>
      <w:r w:rsidRPr="000F72B1">
        <w:t xml:space="preserve">  - 0,03. Содержание инертных газов примерно около 1%.</w:t>
      </w:r>
    </w:p>
    <w:p w:rsidR="000F72B1" w:rsidRPr="000F72B1" w:rsidRDefault="000F72B1" w:rsidP="000F72B1">
      <w:pPr>
        <w:ind w:firstLine="709"/>
        <w:jc w:val="both"/>
      </w:pPr>
      <w:r w:rsidRPr="000F72B1">
        <w:t xml:space="preserve">Количество вредных газообразных примесей индивидуально для разных хранилищ и зависит от степени загрязнения наружного воздуха промышленными отходами, газообразными хладагентами и другими веществами. При вентилировании </w:t>
      </w:r>
      <w:proofErr w:type="spellStart"/>
      <w:r w:rsidRPr="000F72B1">
        <w:t>наружним</w:t>
      </w:r>
      <w:proofErr w:type="spellEnd"/>
      <w:r w:rsidRPr="000F72B1">
        <w:t xml:space="preserve"> загрязненным воздухом они попадают в склад и изменяют газовый состав воздуха.</w:t>
      </w:r>
    </w:p>
    <w:p w:rsidR="000F72B1" w:rsidRPr="000F72B1" w:rsidRDefault="000F72B1" w:rsidP="000F72B1">
      <w:pPr>
        <w:ind w:firstLine="709"/>
        <w:jc w:val="both"/>
      </w:pPr>
      <w:r w:rsidRPr="000F72B1">
        <w:t>Кроме того, некоторые товары при хранении выделяют газообразные вещества (углекислый газ, этилен, ароматические вещества, летучие кислоты и т.п.), что также влияет на газовый состав воздуха в складе.</w:t>
      </w:r>
    </w:p>
    <w:p w:rsidR="000F72B1" w:rsidRPr="000F72B1" w:rsidRDefault="000F72B1" w:rsidP="000F72B1">
      <w:pPr>
        <w:ind w:firstLine="709"/>
        <w:jc w:val="both"/>
      </w:pPr>
      <w:r w:rsidRPr="000F72B1">
        <w:lastRenderedPageBreak/>
        <w:t>На сохраняемость товаров наибольшее влияние оказывают кислород, углекислый газ и газообразные примеси.</w:t>
      </w:r>
    </w:p>
    <w:p w:rsidR="000F72B1" w:rsidRPr="000F72B1" w:rsidRDefault="000F72B1" w:rsidP="000F72B1">
      <w:pPr>
        <w:ind w:firstLine="709"/>
        <w:jc w:val="both"/>
      </w:pPr>
      <w:r w:rsidRPr="000F72B1">
        <w:t>Кислород усиливает окислительные процессы: прогоркают жиры, разрушаются витамины. Таким образом, кислород, как правило, оказывает отрицательное влияние на сохраняемость многих товаров. Вместе с тем отсутствие или недостаток его может вызвать анаэробиоз (удушье) живых объектов (плодов, овощей, зерна и др.). Кроме того, при отсутствии кислорода активизируются анаэробные микроорганизмы, вызывающие порчу ряда продуктов.</w:t>
      </w:r>
    </w:p>
    <w:p w:rsidR="000F72B1" w:rsidRPr="000F72B1" w:rsidRDefault="000F72B1" w:rsidP="000F72B1">
      <w:pPr>
        <w:ind w:firstLine="709"/>
        <w:jc w:val="both"/>
      </w:pPr>
      <w:r w:rsidRPr="000F72B1">
        <w:t>Углекислый газ, обладающий антисептическими свойствами, инактивирует развитие посторонней микрофлоры и до определенных концентраций улучшает сохраняемость товаров. Однако избыток его может вызвать физиологические заболевания. Например, для большинства свежих плодов и овощей предельная концентрация СО</w:t>
      </w:r>
      <w:proofErr w:type="gramStart"/>
      <w:r w:rsidRPr="000F72B1">
        <w:rPr>
          <w:vertAlign w:val="subscript"/>
        </w:rPr>
        <w:t>2</w:t>
      </w:r>
      <w:proofErr w:type="gramEnd"/>
      <w:r w:rsidRPr="000F72B1">
        <w:t xml:space="preserve"> в воздухе составляет – 8-10%.</w:t>
      </w:r>
    </w:p>
    <w:p w:rsidR="000F72B1" w:rsidRPr="000F72B1" w:rsidRDefault="000F72B1" w:rsidP="000F72B1">
      <w:pPr>
        <w:ind w:firstLine="709"/>
        <w:jc w:val="both"/>
      </w:pPr>
      <w:r w:rsidRPr="000F72B1">
        <w:t xml:space="preserve">Управлять </w:t>
      </w:r>
      <w:proofErr w:type="spellStart"/>
      <w:r w:rsidRPr="000F72B1">
        <w:t>сохраняемостью</w:t>
      </w:r>
      <w:proofErr w:type="spellEnd"/>
      <w:r w:rsidRPr="000F72B1">
        <w:t xml:space="preserve"> некоторых видов и сортов плодов и овощей можно путем регулирования газового состава воздуха в хранилище: концентрация О</w:t>
      </w:r>
      <w:proofErr w:type="gramStart"/>
      <w:r w:rsidRPr="000F72B1">
        <w:rPr>
          <w:vertAlign w:val="subscript"/>
        </w:rPr>
        <w:t>2</w:t>
      </w:r>
      <w:proofErr w:type="gramEnd"/>
      <w:r w:rsidRPr="000F72B1">
        <w:t xml:space="preserve"> уменьшается, но не ниже 2%, а концентрация СО</w:t>
      </w:r>
      <w:r w:rsidRPr="000F72B1">
        <w:rPr>
          <w:vertAlign w:val="subscript"/>
        </w:rPr>
        <w:t>2</w:t>
      </w:r>
      <w:r w:rsidRPr="000F72B1">
        <w:t xml:space="preserve"> повышается до 2-5%, но не более 8%. Метод называется газовым хранением и имеет две разновидности:</w:t>
      </w:r>
    </w:p>
    <w:p w:rsidR="000F72B1" w:rsidRPr="000F72B1" w:rsidRDefault="000F72B1" w:rsidP="000F72B1">
      <w:pPr>
        <w:numPr>
          <w:ilvl w:val="0"/>
          <w:numId w:val="9"/>
        </w:numPr>
        <w:jc w:val="both"/>
      </w:pPr>
      <w:r w:rsidRPr="000F72B1">
        <w:t>с регулируемой газовой средой (РГС);</w:t>
      </w:r>
    </w:p>
    <w:p w:rsidR="000F72B1" w:rsidRPr="000F72B1" w:rsidRDefault="000F72B1" w:rsidP="000F72B1">
      <w:pPr>
        <w:numPr>
          <w:ilvl w:val="0"/>
          <w:numId w:val="9"/>
        </w:numPr>
        <w:jc w:val="both"/>
      </w:pPr>
      <w:r w:rsidRPr="000F72B1">
        <w:t>модифицированной газовой средой (МГС).</w:t>
      </w:r>
    </w:p>
    <w:p w:rsidR="000F72B1" w:rsidRPr="000F72B1" w:rsidRDefault="000F72B1" w:rsidP="000F72B1">
      <w:pPr>
        <w:ind w:firstLine="709"/>
        <w:jc w:val="both"/>
      </w:pPr>
      <w:r w:rsidRPr="000F72B1">
        <w:t>Другие компоненты газового состава – азот и инертные газы, по имеющимся в настоящее время сведениям, не влияют на сохраняемость потребительских товаров.</w:t>
      </w:r>
    </w:p>
    <w:p w:rsidR="000F72B1" w:rsidRPr="000F72B1" w:rsidRDefault="000F72B1" w:rsidP="000F72B1">
      <w:pPr>
        <w:ind w:firstLine="709"/>
        <w:jc w:val="both"/>
      </w:pPr>
      <w:r w:rsidRPr="000F72B1">
        <w:t>Влияние вредных газообразных примесей на сохраняемость продуктов не исследовано. Имеются лишь сведения о влиянии этилена, который выделяется при хранении плодов, на процессы их дозревания, а также на задержку прорастания картофеля. Установлено также, что озон в определенных концентрациях улучшает сохраняемость колбас, сыров, картофеля, моркови, яблок, капусты и др.</w:t>
      </w:r>
    </w:p>
    <w:p w:rsidR="000F72B1" w:rsidRPr="000F72B1" w:rsidRDefault="000F72B1" w:rsidP="000F72B1">
      <w:pPr>
        <w:ind w:firstLine="709"/>
        <w:jc w:val="both"/>
      </w:pPr>
      <w:r w:rsidRPr="000F72B1">
        <w:t>Можно также предположить, что наличие в воздухе ряда вредных примесей (окислов серы, азота, аммиака) приводит к загрязнению товаров и вызывает изменения их потребительских свойств. Загрязнение пищевых продуктов этими примесями может привести к потере безопасности.</w:t>
      </w:r>
    </w:p>
    <w:p w:rsidR="000F72B1" w:rsidRPr="000F72B1" w:rsidRDefault="000F72B1" w:rsidP="000F72B1">
      <w:pPr>
        <w:ind w:firstLine="709"/>
        <w:jc w:val="both"/>
      </w:pPr>
      <w:r w:rsidRPr="000F72B1">
        <w:t>Исследования по установлению влияния вредных примесей на сохраняемость потребительских товаров почти не проводились, поэтому в научно-практической литературе отсутствуют какие-либо сведения по этому вопросу.</w:t>
      </w:r>
    </w:p>
    <w:p w:rsidR="000F72B1" w:rsidRPr="000F72B1" w:rsidRDefault="000F72B1" w:rsidP="000F72B1">
      <w:pPr>
        <w:ind w:firstLine="709"/>
        <w:jc w:val="both"/>
      </w:pPr>
      <w:r w:rsidRPr="000F72B1">
        <w:rPr>
          <w:b/>
          <w:bCs/>
        </w:rPr>
        <w:t>Освещенность</w:t>
      </w:r>
      <w:r w:rsidRPr="000F72B1">
        <w:t xml:space="preserve"> – показатель режима хранения, характеризующийся интенсивностью света в складе. На сохраняемость большинства товаров свет, особенно солнечный, оказывает отрицательное воздействие, так как активизирует окислительные процессы, вследствие чего отмечаются прогоркание жиров, разрушение красящих веществ, витаминов и других ценных веществ.</w:t>
      </w:r>
    </w:p>
    <w:p w:rsidR="000F72B1" w:rsidRPr="000F72B1" w:rsidRDefault="000F72B1" w:rsidP="000F72B1">
      <w:pPr>
        <w:ind w:firstLine="709"/>
        <w:jc w:val="both"/>
      </w:pPr>
      <w:r w:rsidRPr="000F72B1">
        <w:t xml:space="preserve"> В связи с этим большинство продуктов рекомендуется хранить в темноте.</w:t>
      </w:r>
    </w:p>
    <w:p w:rsidR="000F72B1" w:rsidRPr="000F72B1" w:rsidRDefault="000F72B1" w:rsidP="000F72B1">
      <w:pPr>
        <w:ind w:firstLine="709"/>
        <w:jc w:val="both"/>
      </w:pPr>
      <w:r w:rsidRPr="000F72B1">
        <w:t xml:space="preserve">Требования к санитарно-гигиеническому режиму хранения, характеризуются комплексным показателем чистоты, включающим ряд </w:t>
      </w:r>
      <w:proofErr w:type="gramStart"/>
      <w:r w:rsidRPr="000F72B1">
        <w:t>единичных</w:t>
      </w:r>
      <w:proofErr w:type="gramEnd"/>
      <w:r w:rsidRPr="000F72B1">
        <w:t xml:space="preserve"> показателей.</w:t>
      </w:r>
    </w:p>
    <w:p w:rsidR="000F72B1" w:rsidRPr="000F72B1" w:rsidRDefault="000F72B1" w:rsidP="000F72B1">
      <w:pPr>
        <w:ind w:firstLine="709"/>
        <w:jc w:val="both"/>
      </w:pPr>
      <w:r w:rsidRPr="000F72B1">
        <w:rPr>
          <w:b/>
          <w:bCs/>
        </w:rPr>
        <w:t>Чистота</w:t>
      </w:r>
      <w:r w:rsidRPr="000F72B1">
        <w:t xml:space="preserve"> – состояние объектов хранения и окружающей среды, которое характеризуется загрязнениями, не превышающими установленных норм.</w:t>
      </w:r>
    </w:p>
    <w:p w:rsidR="000F72B1" w:rsidRPr="000F72B1" w:rsidRDefault="000F72B1" w:rsidP="000F72B1">
      <w:pPr>
        <w:ind w:firstLine="709"/>
        <w:jc w:val="both"/>
      </w:pPr>
      <w:r w:rsidRPr="000F72B1">
        <w:t>Чистота определяется двумя группами показателей:</w:t>
      </w:r>
    </w:p>
    <w:p w:rsidR="000F72B1" w:rsidRPr="000F72B1" w:rsidRDefault="000F72B1" w:rsidP="000F72B1">
      <w:pPr>
        <w:numPr>
          <w:ilvl w:val="0"/>
          <w:numId w:val="10"/>
        </w:numPr>
        <w:jc w:val="both"/>
      </w:pPr>
      <w:proofErr w:type="gramStart"/>
      <w:r w:rsidRPr="000F72B1">
        <w:t>показатели чистоты, различающиеся природой загрязнения: минерального, органического, микробиологического или биологического;</w:t>
      </w:r>
      <w:proofErr w:type="gramEnd"/>
    </w:p>
    <w:p w:rsidR="000F72B1" w:rsidRPr="000F72B1" w:rsidRDefault="000F72B1" w:rsidP="000F72B1">
      <w:pPr>
        <w:numPr>
          <w:ilvl w:val="0"/>
          <w:numId w:val="10"/>
        </w:numPr>
        <w:jc w:val="both"/>
      </w:pPr>
      <w:r w:rsidRPr="000F72B1">
        <w:t>группа показателей чистоты характеризует местонахождение загрязнения: воздух, пол, оборудование, механизмы, товары, тара.</w:t>
      </w:r>
    </w:p>
    <w:p w:rsidR="000F72B1" w:rsidRPr="000F72B1" w:rsidRDefault="000F72B1" w:rsidP="000F72B1">
      <w:pPr>
        <w:ind w:firstLine="709"/>
        <w:jc w:val="both"/>
      </w:pPr>
      <w:r w:rsidRPr="000F72B1">
        <w:rPr>
          <w:b/>
        </w:rPr>
        <w:t>Загрязнения минерального происхождения</w:t>
      </w:r>
      <w:r w:rsidRPr="000F72B1">
        <w:t>. Источником их служат в основном почва, попадающая в хранилище с товарами, тарой, транспортными средствами.</w:t>
      </w:r>
    </w:p>
    <w:p w:rsidR="000F72B1" w:rsidRPr="000F72B1" w:rsidRDefault="000F72B1" w:rsidP="000F72B1">
      <w:pPr>
        <w:ind w:firstLine="709"/>
        <w:jc w:val="both"/>
      </w:pPr>
      <w:r w:rsidRPr="000F72B1">
        <w:t>При этом пищевые продукты могут утратить безопасность, если в пыли содержатся вредные вещества (например, радиоактивные элементы, окислы свинца, ядохимикаты).</w:t>
      </w:r>
    </w:p>
    <w:p w:rsidR="000F72B1" w:rsidRPr="000F72B1" w:rsidRDefault="000F72B1" w:rsidP="000F72B1">
      <w:pPr>
        <w:ind w:firstLine="709"/>
        <w:jc w:val="both"/>
      </w:pPr>
      <w:r w:rsidRPr="000F72B1">
        <w:lastRenderedPageBreak/>
        <w:t>Поэтому в комплекс мер по созданию и поддержанию санитарно-гигиенического режима входит периодическая влажная уборка помещений (периодичность уборки определяется СанПиНами или правилами внутреннего распорядка).</w:t>
      </w:r>
    </w:p>
    <w:p w:rsidR="000F72B1" w:rsidRPr="000F72B1" w:rsidRDefault="000F72B1" w:rsidP="000F72B1">
      <w:pPr>
        <w:ind w:firstLine="709"/>
        <w:jc w:val="both"/>
      </w:pPr>
      <w:r w:rsidRPr="000F72B1">
        <w:rPr>
          <w:b/>
        </w:rPr>
        <w:t xml:space="preserve">Загрязнения органического происхождения  </w:t>
      </w:r>
      <w:r w:rsidRPr="000F72B1">
        <w:t>попадают в склады вместе с почвой (органические удобрения, примеси, пестициды и др.)  поэтому они имеют общие с минеральными загрязнениями источники. Наряду с этим некоторые товары сами могут служить источниками органического загрязнения окружающей среды (средства защиты растений, мука, крахмал и т.п.). Для предупреждения органических загрязнений окружающей среды складов необходимо применять упаковку, надежно защищающую от попадания в воздух пылевидных частиц товара.</w:t>
      </w:r>
    </w:p>
    <w:p w:rsidR="000F72B1" w:rsidRPr="000F72B1" w:rsidRDefault="000F72B1" w:rsidP="000F72B1">
      <w:pPr>
        <w:ind w:firstLine="709"/>
        <w:jc w:val="both"/>
      </w:pPr>
      <w:r w:rsidRPr="000F72B1">
        <w:t>Другой источник органических загрязнений – испорченные, недоброкачественные товары, своевременно не удаленные со склада. Этот источник – самый опасный, так как одновременно с органическим загрязнением тары, пола и оборудования возрастает микробиологическая загрязненность.</w:t>
      </w:r>
    </w:p>
    <w:p w:rsidR="000F72B1" w:rsidRPr="000F72B1" w:rsidRDefault="000F72B1" w:rsidP="000F72B1">
      <w:pPr>
        <w:ind w:firstLine="709"/>
        <w:jc w:val="both"/>
      </w:pPr>
      <w:r w:rsidRPr="000F72B1">
        <w:rPr>
          <w:b/>
        </w:rPr>
        <w:t xml:space="preserve">Загрязнения микробиологического происхождения </w:t>
      </w:r>
      <w:r w:rsidRPr="000F72B1">
        <w:t>имеют аналогичные с другими видами загрязнений источники. Однако в этом случае первостепенное значение приобретают не столько пылевидные частицы, попадающие из почвы или воздуха, сколько сами товары и тара, загрязненные возбудителями различных микробиологических заболеваний. Именно из испорченных товаров такие микроорганизмы попадают на тару, оборудование, а затем и в воздух. Загрязнения микробиологического происхождения оцениваются качественно (виды микроорганизмов) и количественно.</w:t>
      </w:r>
    </w:p>
    <w:p w:rsidR="000F72B1" w:rsidRPr="000F72B1" w:rsidRDefault="000F72B1" w:rsidP="000F72B1">
      <w:pPr>
        <w:ind w:firstLine="709"/>
        <w:jc w:val="both"/>
      </w:pPr>
      <w:r w:rsidRPr="000F72B1">
        <w:t xml:space="preserve">Наиболее распространенными микроорганизмами, присутствующими в воздухе складов, являются споры плесневых грибов, а также </w:t>
      </w:r>
      <w:proofErr w:type="spellStart"/>
      <w:r w:rsidRPr="000F72B1">
        <w:rPr>
          <w:lang w:val="en-US"/>
        </w:rPr>
        <w:t>Aspergillus</w:t>
      </w:r>
      <w:proofErr w:type="spellEnd"/>
      <w:r w:rsidRPr="000F72B1">
        <w:t xml:space="preserve">, </w:t>
      </w:r>
      <w:proofErr w:type="spellStart"/>
      <w:r w:rsidRPr="000F72B1">
        <w:rPr>
          <w:lang w:val="en-US"/>
        </w:rPr>
        <w:t>Mucor</w:t>
      </w:r>
      <w:proofErr w:type="spellEnd"/>
      <w:r w:rsidRPr="000F72B1">
        <w:t xml:space="preserve">, </w:t>
      </w:r>
      <w:proofErr w:type="spellStart"/>
      <w:r w:rsidRPr="000F72B1">
        <w:rPr>
          <w:lang w:val="en-US"/>
        </w:rPr>
        <w:t>Fusarium</w:t>
      </w:r>
      <w:proofErr w:type="spellEnd"/>
      <w:r w:rsidRPr="000F72B1">
        <w:t>, дикие дрожжи. Споры разносятся воздушными потоками, попадают на товары и при благоприятных условиях прорастают и вызывают микробиологическую порчу товаров.</w:t>
      </w:r>
    </w:p>
    <w:p w:rsidR="000F72B1" w:rsidRPr="000F72B1" w:rsidRDefault="000F72B1" w:rsidP="000F72B1">
      <w:pPr>
        <w:ind w:firstLine="709"/>
        <w:jc w:val="both"/>
      </w:pPr>
      <w:r w:rsidRPr="000F72B1">
        <w:t>Проведение профилактических мер, в частности по дезинфекции хранилищ до загрузки в них товаров, позволяет значительно снизить общую микробиологическую обсемененность.</w:t>
      </w:r>
    </w:p>
    <w:p w:rsidR="000F72B1" w:rsidRPr="000F72B1" w:rsidRDefault="000F72B1" w:rsidP="000F72B1">
      <w:pPr>
        <w:ind w:firstLine="709"/>
        <w:jc w:val="both"/>
      </w:pPr>
      <w:r w:rsidRPr="000F72B1">
        <w:rPr>
          <w:b/>
        </w:rPr>
        <w:t>Биологические загрязнения</w:t>
      </w:r>
      <w:r w:rsidRPr="000F72B1">
        <w:t xml:space="preserve"> окружающей среды хранилищ обусловлены наличием в них насекомых – вредителей, мышевидных грызунов. Источниками попадания в склады насекомых – вредителей являются товары из зараженных партий или остатков </w:t>
      </w:r>
      <w:proofErr w:type="spellStart"/>
      <w:r w:rsidRPr="000F72B1">
        <w:t>неудаленных</w:t>
      </w:r>
      <w:proofErr w:type="spellEnd"/>
      <w:r w:rsidRPr="000F72B1">
        <w:t xml:space="preserve"> отходов.</w:t>
      </w:r>
    </w:p>
    <w:p w:rsidR="000F72B1" w:rsidRPr="000F72B1" w:rsidRDefault="000F72B1" w:rsidP="000F72B1">
      <w:pPr>
        <w:ind w:firstLine="709"/>
        <w:jc w:val="both"/>
      </w:pPr>
      <w:proofErr w:type="gramStart"/>
      <w:r w:rsidRPr="000F72B1">
        <w:t>Контроль за</w:t>
      </w:r>
      <w:proofErr w:type="gramEnd"/>
      <w:r w:rsidRPr="000F72B1">
        <w:t xml:space="preserve"> биологическими загрязнениями насекомыми должен быть усилен в складах, где хранятся при повышенных температурах товары, склонные к повреждениям насекомыми: мука, крупа, пищевые концентраты, сухофрукты, орехи, конфеты, шоколад.</w:t>
      </w:r>
    </w:p>
    <w:p w:rsidR="000F72B1" w:rsidRPr="000F72B1" w:rsidRDefault="000F72B1" w:rsidP="000F72B1">
      <w:pPr>
        <w:ind w:firstLine="709"/>
        <w:jc w:val="both"/>
      </w:pPr>
      <w:r w:rsidRPr="000F72B1">
        <w:t>Грызуны попадают в склады с улицы, подвалов и других помещений. Они не только поедают продукты, но и могут быть переносчиками инфекционных заболеваний, как чума, а также сильных ядов, которыми их травят.</w:t>
      </w:r>
    </w:p>
    <w:p w:rsidR="000F72B1" w:rsidRPr="000F72B1" w:rsidRDefault="000F72B1" w:rsidP="000F72B1">
      <w:pPr>
        <w:ind w:firstLine="709"/>
        <w:jc w:val="both"/>
      </w:pPr>
      <w:r w:rsidRPr="000F72B1">
        <w:t>Следовательно, поддержание заданного санитарно - гигиенического режима является одной из важнейших задач хранения, связанной с обеспечением профилактического и текущего ухода за хранящимися товарами.</w:t>
      </w:r>
    </w:p>
    <w:p w:rsidR="000F72B1" w:rsidRDefault="000F72B1" w:rsidP="000F72B1">
      <w:pPr>
        <w:ind w:firstLine="709"/>
        <w:jc w:val="both"/>
      </w:pPr>
      <w:r w:rsidRPr="000F72B1">
        <w:rPr>
          <w:bCs/>
        </w:rPr>
        <w:t>Размещение товаров</w:t>
      </w:r>
      <w:r w:rsidRPr="000F72B1">
        <w:rPr>
          <w:b/>
        </w:rPr>
        <w:t xml:space="preserve"> </w:t>
      </w:r>
      <w:r w:rsidRPr="000F72B1">
        <w:t>относится к наиболее значимым факторам, определяющим условия хранения. Характеризуется показателями загрузки складов: площадью и коэффициентом загрузки, высотой размещения.</w:t>
      </w:r>
    </w:p>
    <w:p w:rsidR="00D25D69" w:rsidRDefault="00D25D69" w:rsidP="000F72B1">
      <w:pPr>
        <w:ind w:firstLine="709"/>
        <w:jc w:val="both"/>
      </w:pPr>
    </w:p>
    <w:p w:rsidR="000F72B1" w:rsidRPr="000F72B1" w:rsidRDefault="000F72B1" w:rsidP="000F72B1">
      <w:pPr>
        <w:ind w:firstLine="709"/>
        <w:jc w:val="both"/>
        <w:rPr>
          <w:b/>
        </w:rPr>
      </w:pPr>
      <w:r w:rsidRPr="000F72B1">
        <w:rPr>
          <w:b/>
        </w:rPr>
        <w:t>Вопросы для самоконтроля:</w:t>
      </w:r>
    </w:p>
    <w:p w:rsidR="000F72B1" w:rsidRPr="000F72B1" w:rsidRDefault="000F72B1" w:rsidP="000F72B1">
      <w:pPr>
        <w:ind w:firstLine="709"/>
        <w:jc w:val="both"/>
      </w:pPr>
      <w:r w:rsidRPr="000F72B1">
        <w:t>1 Хранение – этап технологического цикла товародвижения</w:t>
      </w:r>
    </w:p>
    <w:p w:rsidR="000F72B1" w:rsidRDefault="000F72B1" w:rsidP="000F72B1">
      <w:pPr>
        <w:ind w:firstLine="709"/>
        <w:jc w:val="both"/>
      </w:pPr>
      <w:r w:rsidRPr="000F72B1">
        <w:t>2</w:t>
      </w:r>
      <w:r w:rsidRPr="000F72B1">
        <w:rPr>
          <w:b/>
        </w:rPr>
        <w:t xml:space="preserve"> </w:t>
      </w:r>
      <w:r w:rsidRPr="000F72B1">
        <w:t>Условия хранения пищевых продуктов</w:t>
      </w:r>
    </w:p>
    <w:p w:rsidR="000F72B1" w:rsidRDefault="000F72B1" w:rsidP="000F72B1">
      <w:pPr>
        <w:ind w:firstLine="709"/>
        <w:jc w:val="both"/>
      </w:pPr>
      <w:r>
        <w:t>3Влияние температуры на хранение пищевых продуктов</w:t>
      </w:r>
    </w:p>
    <w:p w:rsidR="00D25D69" w:rsidRDefault="000F72B1" w:rsidP="000F72B1">
      <w:pPr>
        <w:ind w:firstLine="709"/>
        <w:jc w:val="both"/>
      </w:pPr>
      <w:r>
        <w:t>4 Влияние влаги</w:t>
      </w:r>
      <w:r w:rsidRPr="000F72B1">
        <w:t xml:space="preserve"> на хранение пищевых продуктов</w:t>
      </w:r>
    </w:p>
    <w:p w:rsidR="000F72B1" w:rsidRDefault="00D25D69" w:rsidP="000F72B1">
      <w:pPr>
        <w:ind w:firstLine="709"/>
        <w:jc w:val="both"/>
      </w:pPr>
      <w:r>
        <w:t>5 Загрязнения окружающей среды хранилищ</w:t>
      </w:r>
      <w:r w:rsidR="000F72B1">
        <w:t xml:space="preserve"> </w:t>
      </w:r>
    </w:p>
    <w:p w:rsidR="00D25D69" w:rsidRDefault="00D25D69" w:rsidP="000F72B1">
      <w:pPr>
        <w:ind w:firstLine="709"/>
        <w:jc w:val="both"/>
      </w:pPr>
    </w:p>
    <w:p w:rsidR="00D25D69" w:rsidRPr="00D25D69" w:rsidRDefault="00D25D69" w:rsidP="00D25D69">
      <w:pPr>
        <w:jc w:val="both"/>
        <w:rPr>
          <w:b/>
        </w:rPr>
      </w:pPr>
      <w:r w:rsidRPr="00D25D69">
        <w:rPr>
          <w:b/>
        </w:rPr>
        <w:lastRenderedPageBreak/>
        <w:t>Тема 15:</w:t>
      </w:r>
      <w:r>
        <w:t xml:space="preserve"> </w:t>
      </w:r>
      <w:r w:rsidRPr="00D25D69">
        <w:rPr>
          <w:b/>
        </w:rPr>
        <w:t>Принципы, методы и способы консервирования пищевого сырья и продуктов</w:t>
      </w:r>
    </w:p>
    <w:p w:rsidR="00D25D69" w:rsidRDefault="00D25D69" w:rsidP="00D25D69">
      <w:pPr>
        <w:jc w:val="both"/>
      </w:pPr>
      <w:r w:rsidRPr="00D25D69">
        <w:rPr>
          <w:b/>
        </w:rPr>
        <w:t>Цель:</w:t>
      </w:r>
      <w:r>
        <w:t xml:space="preserve"> Изучить п</w:t>
      </w:r>
      <w:r w:rsidRPr="00D25D69">
        <w:t>ринципы, методы и способы консервирования пищевого сырья и продуктов</w:t>
      </w:r>
    </w:p>
    <w:p w:rsidR="00D25D69" w:rsidRDefault="00D25D69" w:rsidP="00D25D69">
      <w:pPr>
        <w:jc w:val="both"/>
        <w:rPr>
          <w:b/>
        </w:rPr>
      </w:pPr>
      <w:r w:rsidRPr="00D25D69">
        <w:rPr>
          <w:b/>
        </w:rPr>
        <w:t>Вопросы, выносимые на рассмотрение:</w:t>
      </w:r>
    </w:p>
    <w:p w:rsidR="00D25D69" w:rsidRPr="00D25D69" w:rsidRDefault="00D25D69" w:rsidP="00D25D69">
      <w:pPr>
        <w:jc w:val="both"/>
      </w:pPr>
      <w:r>
        <w:rPr>
          <w:b/>
        </w:rPr>
        <w:t>1</w:t>
      </w:r>
      <w:r w:rsidRPr="00D25D69">
        <w:t>Принципы</w:t>
      </w:r>
      <w:r>
        <w:rPr>
          <w:b/>
        </w:rPr>
        <w:t xml:space="preserve"> </w:t>
      </w:r>
      <w:r w:rsidRPr="00D25D69">
        <w:t>к</w:t>
      </w:r>
      <w:r>
        <w:t>онсервирования</w:t>
      </w:r>
    </w:p>
    <w:p w:rsidR="00D25D69" w:rsidRPr="00D25D69" w:rsidRDefault="00D25D69" w:rsidP="00D25D69">
      <w:pPr>
        <w:jc w:val="both"/>
      </w:pPr>
      <w:r w:rsidRPr="00D25D69">
        <w:t xml:space="preserve">2 </w:t>
      </w:r>
      <w:r>
        <w:t>М</w:t>
      </w:r>
      <w:r w:rsidRPr="00D25D69">
        <w:t>етоды консервирования</w:t>
      </w:r>
    </w:p>
    <w:p w:rsidR="00D25D69" w:rsidRPr="00D25D69" w:rsidRDefault="00D25D69" w:rsidP="00D25D69">
      <w:pPr>
        <w:ind w:firstLine="709"/>
        <w:jc w:val="both"/>
      </w:pPr>
      <w:r w:rsidRPr="00D25D69">
        <w:t>Принципы и методы консервирования. Основными причинами порчи свежих пищевых продуктов являются присутствие в растительных и животных тканях микроорганизмов, которые разрушающе действуют на компоненты сырья. Дополнительное влияние на эти факторы оказывают воздух, температура, свет и т. д. В зависимости от характера сырья, причин его порчи и продукта, который необходимо получить, применяются соответствующие принципы и методы консервирования.</w:t>
      </w:r>
    </w:p>
    <w:p w:rsidR="00D25D69" w:rsidRPr="00D25D69" w:rsidRDefault="00D25D69" w:rsidP="00D25D69">
      <w:pPr>
        <w:ind w:firstLine="709"/>
        <w:jc w:val="both"/>
      </w:pPr>
      <w:r w:rsidRPr="00D25D69">
        <w:t>Для предохранения продуктов от порчи необходимо создать такие условия их хранения либо так видоизменять их свойства, чтобы микроорганизмы были уничтожены или не могли развиваться, а ферменты, регулирующие биохимические процессы, были инактивированы.</w:t>
      </w:r>
    </w:p>
    <w:p w:rsidR="00D25D69" w:rsidRPr="00D25D69" w:rsidRDefault="00D25D69" w:rsidP="00D25D69">
      <w:pPr>
        <w:ind w:firstLine="709"/>
        <w:jc w:val="both"/>
      </w:pPr>
      <w:r w:rsidRPr="00D25D69">
        <w:t xml:space="preserve">Первыми методами консервирования стали естественные процессы: соление, копчение, брожение и др. В 1810 г. французский кулинар Н. </w:t>
      </w:r>
      <w:proofErr w:type="spellStart"/>
      <w:r w:rsidRPr="00D25D69">
        <w:t>Аппер</w:t>
      </w:r>
      <w:proofErr w:type="spellEnd"/>
      <w:r w:rsidRPr="00D25D69">
        <w:t xml:space="preserve"> опубликовал книгу о консервировании пищевых продуктов с помощью тепла. Позднее был зарегистрирован английский патент на консервирование пищевых продуктов в герметически закрытых металлических банках.</w:t>
      </w:r>
    </w:p>
    <w:p w:rsidR="00D25D69" w:rsidRPr="00D25D69" w:rsidRDefault="00D25D69" w:rsidP="00D25D69">
      <w:pPr>
        <w:ind w:firstLine="709"/>
        <w:jc w:val="both"/>
      </w:pPr>
      <w:r w:rsidRPr="00D25D69">
        <w:t>Многочисленные способы сохранения пищевых продуктов заключаются в основном в регулировании жизненных процессов в самом сырье и микроорганизмах. На этом основана классификация методов консервирования растительного сырья проф. Я. Я. Никитинского.</w:t>
      </w:r>
    </w:p>
    <w:p w:rsidR="00D25D69" w:rsidRPr="00D25D69" w:rsidRDefault="00D25D69" w:rsidP="00D25D69">
      <w:pPr>
        <w:ind w:firstLine="709"/>
        <w:jc w:val="both"/>
      </w:pPr>
      <w:r w:rsidRPr="00D25D69">
        <w:t>Следует обратить внимание на то, что сырье животного происхождения перед консервированием не является живым объектом и отличается от растительных объектов, в которых после сбора урожая продолжаются процессы обмена веществ внутри тканей и с окружающей средой, в том числе и процесс дыхания. Поэтому не все моменты классификации методов консервирования касаются методов сохранения мяса теплокровных животных, рыбы, птицы. Регулирование жизненных процессов в этом случае касается лишь микрофлоры сырья.</w:t>
      </w:r>
    </w:p>
    <w:p w:rsidR="00D25D69" w:rsidRPr="00D25D69" w:rsidRDefault="00D25D69" w:rsidP="00D25D69">
      <w:pPr>
        <w:ind w:firstLine="709"/>
        <w:jc w:val="both"/>
      </w:pPr>
      <w:r w:rsidRPr="00D25D69">
        <w:t>Различают три основные группы методов консервирования сырья и пищевых продуктов:</w:t>
      </w:r>
    </w:p>
    <w:p w:rsidR="00D25D69" w:rsidRPr="00D25D69" w:rsidRDefault="00D25D69" w:rsidP="00D25D69">
      <w:pPr>
        <w:ind w:firstLine="709"/>
        <w:jc w:val="both"/>
      </w:pPr>
      <w:r w:rsidRPr="00D25D69">
        <w:t>1. методы, основанные на принципе биоза, т. е. поддержания жизненных процессов в сырье и использования его естественного иммунитета;</w:t>
      </w:r>
    </w:p>
    <w:p w:rsidR="00D25D69" w:rsidRPr="00D25D69" w:rsidRDefault="00D25D69" w:rsidP="00D25D69">
      <w:pPr>
        <w:ind w:firstLine="709"/>
        <w:jc w:val="both"/>
      </w:pPr>
      <w:r w:rsidRPr="00D25D69">
        <w:t>2. методы, основанные на принципе анабиоза, т. е. замедлении, подавлении жизнедеятельности микроорганизмов и растительного сырья при помощи различных физических, химических и биологических факторов;</w:t>
      </w:r>
    </w:p>
    <w:p w:rsidR="00D25D69" w:rsidRPr="00D25D69" w:rsidRDefault="00D25D69" w:rsidP="00D25D69">
      <w:pPr>
        <w:ind w:firstLine="709"/>
        <w:jc w:val="both"/>
      </w:pPr>
      <w:r w:rsidRPr="00D25D69">
        <w:t xml:space="preserve">3. методы, основанные на принципе абиоза, отсутствия жизни, т. е. полном прекращении всех жизненных </w:t>
      </w:r>
      <w:proofErr w:type="gramStart"/>
      <w:r w:rsidRPr="00D25D69">
        <w:t>процессов</w:t>
      </w:r>
      <w:proofErr w:type="gramEnd"/>
      <w:r w:rsidRPr="00D25D69">
        <w:t xml:space="preserve"> как в сырье, так и в микроорганизмах.</w:t>
      </w:r>
    </w:p>
    <w:p w:rsidR="00D25D69" w:rsidRPr="00D25D69" w:rsidRDefault="00D25D69" w:rsidP="00D25D69">
      <w:pPr>
        <w:ind w:firstLine="709"/>
        <w:jc w:val="both"/>
      </w:pPr>
      <w:r w:rsidRPr="00D25D69">
        <w:t>Биоз заключается в хранении плодов и овощей в свежем виде без какой-либо специальной обработки. Принимаются лишь меры, направленные на поддержание нормальных жизненных процессов, и некоторое ограничение их интенсивности.</w:t>
      </w:r>
    </w:p>
    <w:p w:rsidR="00D25D69" w:rsidRPr="00D25D69" w:rsidRDefault="00D25D69" w:rsidP="00D25D69">
      <w:pPr>
        <w:ind w:firstLine="709"/>
        <w:jc w:val="both"/>
      </w:pPr>
      <w:r w:rsidRPr="00D25D69">
        <w:t>Биоз является не методом консервирования в обычном понимании, а лишь системой мер, обеспечивающих кратковременное сохранение плодов в свежем виде при поступлении сырья на завод.</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96"/>
      </w:tblGrid>
      <w:tr w:rsidR="00D25D69" w:rsidRPr="00D25D69" w:rsidTr="00CF24E3">
        <w:trPr>
          <w:tblCellSpacing w:w="15" w:type="dxa"/>
          <w:jc w:val="center"/>
        </w:trPr>
        <w:tc>
          <w:tcPr>
            <w:tcW w:w="0" w:type="auto"/>
            <w:vAlign w:val="center"/>
          </w:tcPr>
          <w:p w:rsidR="00D25D69" w:rsidRPr="00D25D69" w:rsidRDefault="00D25D69" w:rsidP="00D25D69">
            <w:pPr>
              <w:ind w:firstLine="709"/>
              <w:jc w:val="both"/>
            </w:pPr>
          </w:p>
        </w:tc>
      </w:tr>
    </w:tbl>
    <w:p w:rsidR="00D25D69" w:rsidRPr="00D25D69" w:rsidRDefault="00D25D69" w:rsidP="00D25D69">
      <w:pPr>
        <w:ind w:firstLine="709"/>
        <w:jc w:val="both"/>
      </w:pPr>
    </w:p>
    <w:p w:rsidR="00D25D69" w:rsidRPr="00D25D69" w:rsidRDefault="00D25D69" w:rsidP="00D25D69">
      <w:pPr>
        <w:ind w:firstLine="709"/>
        <w:jc w:val="both"/>
      </w:pPr>
      <w:r w:rsidRPr="00D25D69">
        <w:lastRenderedPageBreak/>
        <w:t>На принципе анабиоза основан ряд методов консервирования: охлаждение, замораживание, создание высоких концентраций осмотически деятельных веществ, сушка, хранение в регулируемой атмосфере, маринование, спиртование, квашение и др.</w:t>
      </w:r>
    </w:p>
    <w:p w:rsidR="00D25D69" w:rsidRPr="00D25D69" w:rsidRDefault="00D25D69" w:rsidP="00D25D69">
      <w:pPr>
        <w:ind w:firstLine="709"/>
        <w:jc w:val="both"/>
      </w:pPr>
      <w:r w:rsidRPr="00D25D69">
        <w:t>При способе холодного хранения (умеренный холод) используют температуру не ниже той, при которой замерзают сырье и пищевые продукты. Использование умеренного холода способствует значительному замедлению биохимических процессов, протекающих в сырье, а также снижению активности микроорганизмов, большинство из которых лучше всего развивается при 37 °С.</w:t>
      </w:r>
    </w:p>
    <w:p w:rsidR="00D25D69" w:rsidRPr="00D25D69" w:rsidRDefault="00D25D69" w:rsidP="00D25D69">
      <w:pPr>
        <w:ind w:firstLine="709"/>
        <w:jc w:val="both"/>
      </w:pPr>
      <w:r w:rsidRPr="00D25D69">
        <w:t>Снижение биологической и биохимической активности сырья и микроорганизмов при понижении температуры объясняется, с одной стороны, зависимостью скорости химических реакций от температуры, а с другой - тем, что цитоплазма микробных клеток наркотизируется под влиянием холода и проницаемость ее снижается.</w:t>
      </w:r>
    </w:p>
    <w:p w:rsidR="00D25D69" w:rsidRPr="00D25D69" w:rsidRDefault="00D25D69" w:rsidP="00D25D69">
      <w:pPr>
        <w:ind w:firstLine="709"/>
        <w:jc w:val="both"/>
      </w:pPr>
      <w:r w:rsidRPr="00D25D69">
        <w:t>Метод холодного хранения дает возможность сохранить сырье при минимальном изменении его натуральных свойств гораздо дольше, чем метод биоза.</w:t>
      </w:r>
    </w:p>
    <w:p w:rsidR="00D25D69" w:rsidRDefault="00D25D69" w:rsidP="00D25D69">
      <w:pPr>
        <w:ind w:firstLine="709"/>
        <w:jc w:val="both"/>
      </w:pPr>
      <w:r w:rsidRPr="00D25D69">
        <w:t>Замораживание продукта предусматривает его охлаждение до температуры более низкой, чем температура замерзания. Замороженные пищевые продукты и сырье можно сохранять значительно дольше, чем при использовании умеренных пониженных температур. Это объясняется не только количественной разницей в низкотемпературном уровне процессов замораживания и холодного хранения, но и тем, что в замороженных пищевых продуктах большая часть влаги превращена в твердое состояние. Поэтому микроорганизмы, питание которых происходит осмотическим путем, лишаются возможности использовать пищевые продукты, содержащие небольшую долю влаги в жидком состоянии.</w:t>
      </w:r>
    </w:p>
    <w:p w:rsidR="00D25D69" w:rsidRDefault="00D25D69" w:rsidP="00D25D69">
      <w:pPr>
        <w:ind w:firstLine="709"/>
        <w:jc w:val="both"/>
        <w:rPr>
          <w:b/>
        </w:rPr>
      </w:pPr>
      <w:r w:rsidRPr="00D25D69">
        <w:rPr>
          <w:b/>
        </w:rPr>
        <w:t>Вопросы для самоконтроля:</w:t>
      </w:r>
    </w:p>
    <w:p w:rsidR="00D25D69" w:rsidRDefault="00D25D69" w:rsidP="00D25D69">
      <w:pPr>
        <w:ind w:firstLine="709"/>
        <w:jc w:val="both"/>
      </w:pPr>
      <w:r>
        <w:t>1 М</w:t>
      </w:r>
      <w:r w:rsidRPr="00D25D69">
        <w:t>етоды, основанные на принципе биоза</w:t>
      </w:r>
    </w:p>
    <w:p w:rsidR="00D25D69" w:rsidRDefault="00D25D69" w:rsidP="00D25D69">
      <w:pPr>
        <w:ind w:firstLine="709"/>
        <w:jc w:val="both"/>
      </w:pPr>
      <w:r>
        <w:t>2</w:t>
      </w:r>
      <w:r w:rsidRPr="00D25D69">
        <w:t xml:space="preserve"> </w:t>
      </w:r>
      <w:r>
        <w:t>М</w:t>
      </w:r>
      <w:r w:rsidRPr="00D25D69">
        <w:t xml:space="preserve">етоды, основанные на принципе </w:t>
      </w:r>
      <w:r>
        <w:t>ана</w:t>
      </w:r>
      <w:r w:rsidRPr="00D25D69">
        <w:t>биоза</w:t>
      </w:r>
    </w:p>
    <w:p w:rsidR="00D25D69" w:rsidRPr="00D25D69" w:rsidRDefault="00D25D69" w:rsidP="00D25D69">
      <w:pPr>
        <w:ind w:firstLine="709"/>
        <w:jc w:val="both"/>
      </w:pPr>
      <w:r>
        <w:t>3</w:t>
      </w:r>
      <w:r w:rsidRPr="00D25D69">
        <w:t xml:space="preserve"> </w:t>
      </w:r>
      <w:r>
        <w:t>М</w:t>
      </w:r>
      <w:r w:rsidRPr="00D25D69">
        <w:t xml:space="preserve">етоды, основанные на принципе </w:t>
      </w:r>
      <w:r>
        <w:t>а</w:t>
      </w:r>
      <w:bookmarkStart w:id="0" w:name="_GoBack"/>
      <w:bookmarkEnd w:id="0"/>
      <w:r w:rsidRPr="00D25D69">
        <w:t>биоза</w:t>
      </w:r>
    </w:p>
    <w:sectPr w:rsidR="00D25D69" w:rsidRPr="00D25D6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34C1A90"/>
    <w:lvl w:ilvl="0">
      <w:numFmt w:val="bullet"/>
      <w:lvlText w:val="*"/>
      <w:lvlJc w:val="left"/>
    </w:lvl>
  </w:abstractNum>
  <w:abstractNum w:abstractNumId="1">
    <w:nsid w:val="19F86A56"/>
    <w:multiLevelType w:val="singleLevel"/>
    <w:tmpl w:val="8920F034"/>
    <w:lvl w:ilvl="0">
      <w:start w:val="1"/>
      <w:numFmt w:val="decimal"/>
      <w:lvlText w:val="%1)"/>
      <w:lvlJc w:val="left"/>
      <w:pPr>
        <w:tabs>
          <w:tab w:val="num" w:pos="1125"/>
        </w:tabs>
        <w:ind w:left="1125" w:hanging="405"/>
      </w:pPr>
      <w:rPr>
        <w:rFonts w:hint="default"/>
      </w:rPr>
    </w:lvl>
  </w:abstractNum>
  <w:abstractNum w:abstractNumId="2">
    <w:nsid w:val="1BF70FC7"/>
    <w:multiLevelType w:val="hybridMultilevel"/>
    <w:tmpl w:val="18BADF64"/>
    <w:lvl w:ilvl="0" w:tplc="04190001">
      <w:start w:val="1"/>
      <w:numFmt w:val="bullet"/>
      <w:lvlText w:val=""/>
      <w:lvlJc w:val="left"/>
      <w:pPr>
        <w:ind w:left="1429" w:hanging="360"/>
      </w:pPr>
      <w:rPr>
        <w:rFonts w:ascii="Symbol" w:hAnsi="Symbol" w:hint="default"/>
      </w:rPr>
    </w:lvl>
    <w:lvl w:ilvl="1" w:tplc="79B2093A">
      <w:numFmt w:val="bullet"/>
      <w:lvlText w:val="·"/>
      <w:lvlJc w:val="left"/>
      <w:pPr>
        <w:ind w:left="2479" w:hanging="69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381406D"/>
    <w:multiLevelType w:val="singleLevel"/>
    <w:tmpl w:val="C47A018A"/>
    <w:lvl w:ilvl="0">
      <w:start w:val="1"/>
      <w:numFmt w:val="decimal"/>
      <w:lvlText w:val="%1)"/>
      <w:lvlJc w:val="left"/>
      <w:pPr>
        <w:tabs>
          <w:tab w:val="num" w:pos="720"/>
        </w:tabs>
        <w:ind w:left="720" w:hanging="360"/>
      </w:pPr>
      <w:rPr>
        <w:rFonts w:hint="default"/>
      </w:rPr>
    </w:lvl>
  </w:abstractNum>
  <w:abstractNum w:abstractNumId="4">
    <w:nsid w:val="3693740E"/>
    <w:multiLevelType w:val="singleLevel"/>
    <w:tmpl w:val="212A98D2"/>
    <w:lvl w:ilvl="0">
      <w:start w:val="1"/>
      <w:numFmt w:val="decimal"/>
      <w:lvlText w:val="%1)"/>
      <w:lvlJc w:val="left"/>
      <w:pPr>
        <w:tabs>
          <w:tab w:val="num" w:pos="720"/>
        </w:tabs>
        <w:ind w:left="720" w:hanging="360"/>
      </w:pPr>
      <w:rPr>
        <w:rFonts w:hint="default"/>
      </w:rPr>
    </w:lvl>
  </w:abstractNum>
  <w:abstractNum w:abstractNumId="5">
    <w:nsid w:val="579254A5"/>
    <w:multiLevelType w:val="multilevel"/>
    <w:tmpl w:val="0E227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8B7210C"/>
    <w:multiLevelType w:val="singleLevel"/>
    <w:tmpl w:val="236095DA"/>
    <w:lvl w:ilvl="0">
      <w:start w:val="1"/>
      <w:numFmt w:val="decimal"/>
      <w:lvlText w:val="%1)"/>
      <w:lvlJc w:val="left"/>
      <w:pPr>
        <w:tabs>
          <w:tab w:val="num" w:pos="720"/>
        </w:tabs>
        <w:ind w:left="720" w:hanging="360"/>
      </w:pPr>
      <w:rPr>
        <w:rFonts w:hint="default"/>
      </w:rPr>
    </w:lvl>
  </w:abstractNum>
  <w:abstractNum w:abstractNumId="7">
    <w:nsid w:val="73887CD7"/>
    <w:multiLevelType w:val="singleLevel"/>
    <w:tmpl w:val="525C198E"/>
    <w:lvl w:ilvl="0">
      <w:start w:val="1"/>
      <w:numFmt w:val="decimal"/>
      <w:lvlText w:val="%1."/>
      <w:legacy w:legacy="1" w:legacySpace="0" w:legacyIndent="284"/>
      <w:lvlJc w:val="left"/>
      <w:rPr>
        <w:rFonts w:ascii="Times New Roman" w:hAnsi="Times New Roman" w:cs="Times New Roman" w:hint="default"/>
      </w:rPr>
    </w:lvl>
  </w:abstractNum>
  <w:abstractNum w:abstractNumId="8">
    <w:nsid w:val="74937C15"/>
    <w:multiLevelType w:val="hybridMultilevel"/>
    <w:tmpl w:val="0B96B78E"/>
    <w:lvl w:ilvl="0" w:tplc="92EAA5D8">
      <w:start w:val="5"/>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8"/>
  </w:num>
  <w:num w:numId="4">
    <w:abstractNumId w:val="0"/>
    <w:lvlOverride w:ilvl="0">
      <w:lvl w:ilvl="0">
        <w:start w:val="65535"/>
        <w:numFmt w:val="bullet"/>
        <w:lvlText w:val="♦"/>
        <w:legacy w:legacy="1" w:legacySpace="0" w:legacyIndent="264"/>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6">
    <w:abstractNumId w:val="7"/>
  </w:num>
  <w:num w:numId="7">
    <w:abstractNumId w:val="6"/>
  </w:num>
  <w:num w:numId="8">
    <w:abstractNumId w:val="3"/>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1B6"/>
    <w:rsid w:val="000F72B1"/>
    <w:rsid w:val="0021605E"/>
    <w:rsid w:val="002E4AE5"/>
    <w:rsid w:val="005C5FEA"/>
    <w:rsid w:val="006766A3"/>
    <w:rsid w:val="00710B35"/>
    <w:rsid w:val="007804B1"/>
    <w:rsid w:val="008C1B4F"/>
    <w:rsid w:val="008F54EC"/>
    <w:rsid w:val="009631BF"/>
    <w:rsid w:val="00BD5B88"/>
    <w:rsid w:val="00BE31B6"/>
    <w:rsid w:val="00BF31A4"/>
    <w:rsid w:val="00C42610"/>
    <w:rsid w:val="00CA0A60"/>
    <w:rsid w:val="00D25D69"/>
    <w:rsid w:val="00D42784"/>
    <w:rsid w:val="00D72398"/>
    <w:rsid w:val="00D864DA"/>
    <w:rsid w:val="00DA7AB0"/>
    <w:rsid w:val="00E01898"/>
    <w:rsid w:val="00F005CD"/>
    <w:rsid w:val="00F920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4EC"/>
    <w:rPr>
      <w:sz w:val="24"/>
      <w:szCs w:val="24"/>
      <w:lang w:eastAsia="ru-RU"/>
    </w:rPr>
  </w:style>
  <w:style w:type="paragraph" w:styleId="1">
    <w:name w:val="heading 1"/>
    <w:basedOn w:val="a"/>
    <w:next w:val="a"/>
    <w:link w:val="10"/>
    <w:qFormat/>
    <w:rsid w:val="00BF31A4"/>
    <w:pPr>
      <w:keepNext/>
      <w:outlineLvl w:val="0"/>
    </w:pPr>
    <w:rPr>
      <w:sz w:val="28"/>
      <w:lang w:eastAsia="en-US"/>
    </w:rPr>
  </w:style>
  <w:style w:type="paragraph" w:styleId="2">
    <w:name w:val="heading 2"/>
    <w:basedOn w:val="a"/>
    <w:next w:val="a"/>
    <w:link w:val="20"/>
    <w:semiHidden/>
    <w:unhideWhenUsed/>
    <w:qFormat/>
    <w:rsid w:val="000F72B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semiHidden/>
    <w:unhideWhenUsed/>
    <w:qFormat/>
    <w:rsid w:val="000F72B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semiHidden/>
    <w:unhideWhenUsed/>
    <w:qFormat/>
    <w:rsid w:val="000F72B1"/>
    <w:pPr>
      <w:keepNext/>
      <w:keepLines/>
      <w:spacing w:before="20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semiHidden/>
    <w:unhideWhenUsed/>
    <w:qFormat/>
    <w:rsid w:val="000F72B1"/>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semiHidden/>
    <w:unhideWhenUsed/>
    <w:qFormat/>
    <w:rsid w:val="000F72B1"/>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F31A4"/>
    <w:rPr>
      <w:sz w:val="28"/>
      <w:szCs w:val="24"/>
    </w:rPr>
  </w:style>
  <w:style w:type="paragraph" w:styleId="a3">
    <w:name w:val="List Paragraph"/>
    <w:basedOn w:val="a"/>
    <w:uiPriority w:val="34"/>
    <w:qFormat/>
    <w:rsid w:val="00D864DA"/>
    <w:pPr>
      <w:ind w:left="720"/>
      <w:contextualSpacing/>
    </w:pPr>
  </w:style>
  <w:style w:type="paragraph" w:styleId="a4">
    <w:name w:val="Balloon Text"/>
    <w:basedOn w:val="a"/>
    <w:link w:val="a5"/>
    <w:uiPriority w:val="99"/>
    <w:semiHidden/>
    <w:unhideWhenUsed/>
    <w:rsid w:val="00DA7AB0"/>
    <w:rPr>
      <w:rFonts w:ascii="Tahoma" w:hAnsi="Tahoma" w:cs="Tahoma"/>
      <w:sz w:val="16"/>
      <w:szCs w:val="16"/>
    </w:rPr>
  </w:style>
  <w:style w:type="character" w:customStyle="1" w:styleId="a5">
    <w:name w:val="Текст выноски Знак"/>
    <w:basedOn w:val="a0"/>
    <w:link w:val="a4"/>
    <w:uiPriority w:val="99"/>
    <w:semiHidden/>
    <w:rsid w:val="00DA7AB0"/>
    <w:rPr>
      <w:rFonts w:ascii="Tahoma" w:hAnsi="Tahoma" w:cs="Tahoma"/>
      <w:sz w:val="16"/>
      <w:szCs w:val="16"/>
      <w:lang w:eastAsia="ru-RU"/>
    </w:rPr>
  </w:style>
  <w:style w:type="paragraph" w:customStyle="1" w:styleId="Style1">
    <w:name w:val="Style1"/>
    <w:basedOn w:val="a"/>
    <w:rsid w:val="006766A3"/>
    <w:pPr>
      <w:widowControl w:val="0"/>
      <w:autoSpaceDE w:val="0"/>
      <w:autoSpaceDN w:val="0"/>
      <w:adjustRightInd w:val="0"/>
      <w:spacing w:line="260" w:lineRule="exact"/>
      <w:ind w:firstLine="442"/>
      <w:jc w:val="both"/>
    </w:pPr>
  </w:style>
  <w:style w:type="paragraph" w:customStyle="1" w:styleId="Style3">
    <w:name w:val="Style3"/>
    <w:basedOn w:val="a"/>
    <w:rsid w:val="006766A3"/>
    <w:pPr>
      <w:widowControl w:val="0"/>
      <w:autoSpaceDE w:val="0"/>
      <w:autoSpaceDN w:val="0"/>
      <w:adjustRightInd w:val="0"/>
      <w:spacing w:line="163" w:lineRule="exact"/>
      <w:ind w:firstLine="125"/>
      <w:jc w:val="both"/>
    </w:pPr>
  </w:style>
  <w:style w:type="paragraph" w:customStyle="1" w:styleId="Style4">
    <w:name w:val="Style4"/>
    <w:basedOn w:val="a"/>
    <w:rsid w:val="006766A3"/>
    <w:pPr>
      <w:widowControl w:val="0"/>
      <w:autoSpaceDE w:val="0"/>
      <w:autoSpaceDN w:val="0"/>
      <w:adjustRightInd w:val="0"/>
      <w:spacing w:line="250" w:lineRule="exact"/>
      <w:ind w:firstLine="456"/>
      <w:jc w:val="both"/>
    </w:pPr>
  </w:style>
  <w:style w:type="paragraph" w:customStyle="1" w:styleId="Style5">
    <w:name w:val="Style5"/>
    <w:basedOn w:val="a"/>
    <w:rsid w:val="006766A3"/>
    <w:pPr>
      <w:widowControl w:val="0"/>
      <w:autoSpaceDE w:val="0"/>
      <w:autoSpaceDN w:val="0"/>
      <w:adjustRightInd w:val="0"/>
    </w:pPr>
  </w:style>
  <w:style w:type="character" w:customStyle="1" w:styleId="FontStyle11">
    <w:name w:val="Font Style11"/>
    <w:basedOn w:val="a0"/>
    <w:rsid w:val="006766A3"/>
    <w:rPr>
      <w:rFonts w:ascii="Times New Roman" w:hAnsi="Times New Roman" w:cs="Times New Roman"/>
      <w:spacing w:val="10"/>
      <w:sz w:val="20"/>
      <w:szCs w:val="20"/>
    </w:rPr>
  </w:style>
  <w:style w:type="character" w:customStyle="1" w:styleId="FontStyle12">
    <w:name w:val="Font Style12"/>
    <w:basedOn w:val="a0"/>
    <w:rsid w:val="006766A3"/>
    <w:rPr>
      <w:rFonts w:ascii="Times New Roman" w:hAnsi="Times New Roman" w:cs="Times New Roman"/>
      <w:b/>
      <w:bCs/>
      <w:sz w:val="20"/>
      <w:szCs w:val="20"/>
    </w:rPr>
  </w:style>
  <w:style w:type="character" w:customStyle="1" w:styleId="FontStyle13">
    <w:name w:val="Font Style13"/>
    <w:basedOn w:val="a0"/>
    <w:rsid w:val="006766A3"/>
    <w:rPr>
      <w:rFonts w:ascii="Times New Roman" w:hAnsi="Times New Roman" w:cs="Times New Roman"/>
      <w:sz w:val="18"/>
      <w:szCs w:val="18"/>
    </w:rPr>
  </w:style>
  <w:style w:type="paragraph" w:customStyle="1" w:styleId="Style2">
    <w:name w:val="Style2"/>
    <w:basedOn w:val="a"/>
    <w:rsid w:val="006766A3"/>
    <w:pPr>
      <w:widowControl w:val="0"/>
      <w:autoSpaceDE w:val="0"/>
      <w:autoSpaceDN w:val="0"/>
      <w:adjustRightInd w:val="0"/>
      <w:spacing w:line="254" w:lineRule="exact"/>
      <w:ind w:firstLine="446"/>
      <w:jc w:val="both"/>
    </w:pPr>
    <w:rPr>
      <w:rFonts w:ascii="Bookman Old Style" w:hAnsi="Bookman Old Style"/>
    </w:rPr>
  </w:style>
  <w:style w:type="character" w:customStyle="1" w:styleId="FontStyle15">
    <w:name w:val="Font Style15"/>
    <w:basedOn w:val="a0"/>
    <w:rsid w:val="006766A3"/>
    <w:rPr>
      <w:rFonts w:ascii="Bookman Old Style" w:hAnsi="Bookman Old Style" w:cs="Bookman Old Style"/>
      <w:b/>
      <w:bCs/>
      <w:sz w:val="18"/>
      <w:szCs w:val="18"/>
    </w:rPr>
  </w:style>
  <w:style w:type="paragraph" w:customStyle="1" w:styleId="Style6">
    <w:name w:val="Style6"/>
    <w:basedOn w:val="a"/>
    <w:rsid w:val="006766A3"/>
    <w:pPr>
      <w:widowControl w:val="0"/>
      <w:autoSpaceDE w:val="0"/>
      <w:autoSpaceDN w:val="0"/>
      <w:adjustRightInd w:val="0"/>
    </w:pPr>
    <w:rPr>
      <w:rFonts w:ascii="Bookman Old Style" w:hAnsi="Bookman Old Style"/>
    </w:rPr>
  </w:style>
  <w:style w:type="paragraph" w:customStyle="1" w:styleId="Style7">
    <w:name w:val="Style7"/>
    <w:basedOn w:val="a"/>
    <w:rsid w:val="006766A3"/>
    <w:pPr>
      <w:widowControl w:val="0"/>
      <w:autoSpaceDE w:val="0"/>
      <w:autoSpaceDN w:val="0"/>
      <w:adjustRightInd w:val="0"/>
    </w:pPr>
    <w:rPr>
      <w:rFonts w:ascii="Bookman Old Style" w:hAnsi="Bookman Old Style"/>
    </w:rPr>
  </w:style>
  <w:style w:type="character" w:customStyle="1" w:styleId="FontStyle14">
    <w:name w:val="Font Style14"/>
    <w:basedOn w:val="a0"/>
    <w:rsid w:val="006766A3"/>
    <w:rPr>
      <w:rFonts w:ascii="Bookman Old Style" w:hAnsi="Bookman Old Style" w:cs="Bookman Old Style"/>
      <w:sz w:val="28"/>
      <w:szCs w:val="28"/>
    </w:rPr>
  </w:style>
  <w:style w:type="table" w:styleId="a6">
    <w:name w:val="Table Grid"/>
    <w:basedOn w:val="a1"/>
    <w:uiPriority w:val="59"/>
    <w:rsid w:val="00D427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semiHidden/>
    <w:rsid w:val="000F72B1"/>
    <w:rPr>
      <w:rFonts w:asciiTheme="majorHAnsi" w:eastAsiaTheme="majorEastAsia" w:hAnsiTheme="majorHAnsi" w:cstheme="majorBidi"/>
      <w:color w:val="404040" w:themeColor="text1" w:themeTint="BF"/>
      <w:lang w:eastAsia="ru-RU"/>
    </w:rPr>
  </w:style>
  <w:style w:type="character" w:customStyle="1" w:styleId="20">
    <w:name w:val="Заголовок 2 Знак"/>
    <w:basedOn w:val="a0"/>
    <w:link w:val="2"/>
    <w:semiHidden/>
    <w:rsid w:val="000F72B1"/>
    <w:rPr>
      <w:rFonts w:asciiTheme="majorHAnsi" w:eastAsiaTheme="majorEastAsia" w:hAnsiTheme="majorHAnsi" w:cstheme="majorBidi"/>
      <w:b/>
      <w:bCs/>
      <w:color w:val="4F81BD" w:themeColor="accent1"/>
      <w:sz w:val="26"/>
      <w:szCs w:val="26"/>
      <w:lang w:eastAsia="ru-RU"/>
    </w:rPr>
  </w:style>
  <w:style w:type="character" w:customStyle="1" w:styleId="50">
    <w:name w:val="Заголовок 5 Знак"/>
    <w:basedOn w:val="a0"/>
    <w:link w:val="5"/>
    <w:semiHidden/>
    <w:rsid w:val="000F72B1"/>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semiHidden/>
    <w:rsid w:val="000F72B1"/>
    <w:rPr>
      <w:rFonts w:asciiTheme="majorHAnsi" w:eastAsiaTheme="majorEastAsia" w:hAnsiTheme="majorHAnsi" w:cstheme="majorBidi"/>
      <w:i/>
      <w:iCs/>
      <w:color w:val="243F60" w:themeColor="accent1" w:themeShade="7F"/>
      <w:sz w:val="24"/>
      <w:szCs w:val="24"/>
      <w:lang w:eastAsia="ru-RU"/>
    </w:rPr>
  </w:style>
  <w:style w:type="character" w:customStyle="1" w:styleId="90">
    <w:name w:val="Заголовок 9 Знак"/>
    <w:basedOn w:val="a0"/>
    <w:link w:val="9"/>
    <w:semiHidden/>
    <w:rsid w:val="000F72B1"/>
    <w:rPr>
      <w:rFonts w:asciiTheme="majorHAnsi" w:eastAsiaTheme="majorEastAsia" w:hAnsiTheme="majorHAnsi" w:cstheme="majorBidi"/>
      <w:i/>
      <w:iCs/>
      <w:color w:val="404040" w:themeColor="text1" w:themeTint="BF"/>
      <w:lang w:eastAsia="ru-RU"/>
    </w:rPr>
  </w:style>
  <w:style w:type="paragraph" w:styleId="a7">
    <w:name w:val="Body Text Indent"/>
    <w:basedOn w:val="a"/>
    <w:link w:val="a8"/>
    <w:uiPriority w:val="99"/>
    <w:semiHidden/>
    <w:unhideWhenUsed/>
    <w:rsid w:val="000F72B1"/>
    <w:pPr>
      <w:spacing w:after="120"/>
      <w:ind w:left="283"/>
    </w:pPr>
  </w:style>
  <w:style w:type="character" w:customStyle="1" w:styleId="a8">
    <w:name w:val="Основной текст с отступом Знак"/>
    <w:basedOn w:val="a0"/>
    <w:link w:val="a7"/>
    <w:uiPriority w:val="99"/>
    <w:semiHidden/>
    <w:rsid w:val="000F72B1"/>
    <w:rPr>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54EC"/>
    <w:rPr>
      <w:sz w:val="24"/>
      <w:szCs w:val="24"/>
      <w:lang w:eastAsia="ru-RU"/>
    </w:rPr>
  </w:style>
  <w:style w:type="paragraph" w:styleId="1">
    <w:name w:val="heading 1"/>
    <w:basedOn w:val="a"/>
    <w:next w:val="a"/>
    <w:link w:val="10"/>
    <w:qFormat/>
    <w:rsid w:val="00BF31A4"/>
    <w:pPr>
      <w:keepNext/>
      <w:outlineLvl w:val="0"/>
    </w:pPr>
    <w:rPr>
      <w:sz w:val="28"/>
      <w:lang w:eastAsia="en-US"/>
    </w:rPr>
  </w:style>
  <w:style w:type="paragraph" w:styleId="2">
    <w:name w:val="heading 2"/>
    <w:basedOn w:val="a"/>
    <w:next w:val="a"/>
    <w:link w:val="20"/>
    <w:semiHidden/>
    <w:unhideWhenUsed/>
    <w:qFormat/>
    <w:rsid w:val="000F72B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semiHidden/>
    <w:unhideWhenUsed/>
    <w:qFormat/>
    <w:rsid w:val="000F72B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semiHidden/>
    <w:unhideWhenUsed/>
    <w:qFormat/>
    <w:rsid w:val="000F72B1"/>
    <w:pPr>
      <w:keepNext/>
      <w:keepLines/>
      <w:spacing w:before="20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semiHidden/>
    <w:unhideWhenUsed/>
    <w:qFormat/>
    <w:rsid w:val="000F72B1"/>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semiHidden/>
    <w:unhideWhenUsed/>
    <w:qFormat/>
    <w:rsid w:val="000F72B1"/>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F31A4"/>
    <w:rPr>
      <w:sz w:val="28"/>
      <w:szCs w:val="24"/>
    </w:rPr>
  </w:style>
  <w:style w:type="paragraph" w:styleId="a3">
    <w:name w:val="List Paragraph"/>
    <w:basedOn w:val="a"/>
    <w:uiPriority w:val="34"/>
    <w:qFormat/>
    <w:rsid w:val="00D864DA"/>
    <w:pPr>
      <w:ind w:left="720"/>
      <w:contextualSpacing/>
    </w:pPr>
  </w:style>
  <w:style w:type="paragraph" w:styleId="a4">
    <w:name w:val="Balloon Text"/>
    <w:basedOn w:val="a"/>
    <w:link w:val="a5"/>
    <w:uiPriority w:val="99"/>
    <w:semiHidden/>
    <w:unhideWhenUsed/>
    <w:rsid w:val="00DA7AB0"/>
    <w:rPr>
      <w:rFonts w:ascii="Tahoma" w:hAnsi="Tahoma" w:cs="Tahoma"/>
      <w:sz w:val="16"/>
      <w:szCs w:val="16"/>
    </w:rPr>
  </w:style>
  <w:style w:type="character" w:customStyle="1" w:styleId="a5">
    <w:name w:val="Текст выноски Знак"/>
    <w:basedOn w:val="a0"/>
    <w:link w:val="a4"/>
    <w:uiPriority w:val="99"/>
    <w:semiHidden/>
    <w:rsid w:val="00DA7AB0"/>
    <w:rPr>
      <w:rFonts w:ascii="Tahoma" w:hAnsi="Tahoma" w:cs="Tahoma"/>
      <w:sz w:val="16"/>
      <w:szCs w:val="16"/>
      <w:lang w:eastAsia="ru-RU"/>
    </w:rPr>
  </w:style>
  <w:style w:type="paragraph" w:customStyle="1" w:styleId="Style1">
    <w:name w:val="Style1"/>
    <w:basedOn w:val="a"/>
    <w:rsid w:val="006766A3"/>
    <w:pPr>
      <w:widowControl w:val="0"/>
      <w:autoSpaceDE w:val="0"/>
      <w:autoSpaceDN w:val="0"/>
      <w:adjustRightInd w:val="0"/>
      <w:spacing w:line="260" w:lineRule="exact"/>
      <w:ind w:firstLine="442"/>
      <w:jc w:val="both"/>
    </w:pPr>
  </w:style>
  <w:style w:type="paragraph" w:customStyle="1" w:styleId="Style3">
    <w:name w:val="Style3"/>
    <w:basedOn w:val="a"/>
    <w:rsid w:val="006766A3"/>
    <w:pPr>
      <w:widowControl w:val="0"/>
      <w:autoSpaceDE w:val="0"/>
      <w:autoSpaceDN w:val="0"/>
      <w:adjustRightInd w:val="0"/>
      <w:spacing w:line="163" w:lineRule="exact"/>
      <w:ind w:firstLine="125"/>
      <w:jc w:val="both"/>
    </w:pPr>
  </w:style>
  <w:style w:type="paragraph" w:customStyle="1" w:styleId="Style4">
    <w:name w:val="Style4"/>
    <w:basedOn w:val="a"/>
    <w:rsid w:val="006766A3"/>
    <w:pPr>
      <w:widowControl w:val="0"/>
      <w:autoSpaceDE w:val="0"/>
      <w:autoSpaceDN w:val="0"/>
      <w:adjustRightInd w:val="0"/>
      <w:spacing w:line="250" w:lineRule="exact"/>
      <w:ind w:firstLine="456"/>
      <w:jc w:val="both"/>
    </w:pPr>
  </w:style>
  <w:style w:type="paragraph" w:customStyle="1" w:styleId="Style5">
    <w:name w:val="Style5"/>
    <w:basedOn w:val="a"/>
    <w:rsid w:val="006766A3"/>
    <w:pPr>
      <w:widowControl w:val="0"/>
      <w:autoSpaceDE w:val="0"/>
      <w:autoSpaceDN w:val="0"/>
      <w:adjustRightInd w:val="0"/>
    </w:pPr>
  </w:style>
  <w:style w:type="character" w:customStyle="1" w:styleId="FontStyle11">
    <w:name w:val="Font Style11"/>
    <w:basedOn w:val="a0"/>
    <w:rsid w:val="006766A3"/>
    <w:rPr>
      <w:rFonts w:ascii="Times New Roman" w:hAnsi="Times New Roman" w:cs="Times New Roman"/>
      <w:spacing w:val="10"/>
      <w:sz w:val="20"/>
      <w:szCs w:val="20"/>
    </w:rPr>
  </w:style>
  <w:style w:type="character" w:customStyle="1" w:styleId="FontStyle12">
    <w:name w:val="Font Style12"/>
    <w:basedOn w:val="a0"/>
    <w:rsid w:val="006766A3"/>
    <w:rPr>
      <w:rFonts w:ascii="Times New Roman" w:hAnsi="Times New Roman" w:cs="Times New Roman"/>
      <w:b/>
      <w:bCs/>
      <w:sz w:val="20"/>
      <w:szCs w:val="20"/>
    </w:rPr>
  </w:style>
  <w:style w:type="character" w:customStyle="1" w:styleId="FontStyle13">
    <w:name w:val="Font Style13"/>
    <w:basedOn w:val="a0"/>
    <w:rsid w:val="006766A3"/>
    <w:rPr>
      <w:rFonts w:ascii="Times New Roman" w:hAnsi="Times New Roman" w:cs="Times New Roman"/>
      <w:sz w:val="18"/>
      <w:szCs w:val="18"/>
    </w:rPr>
  </w:style>
  <w:style w:type="paragraph" w:customStyle="1" w:styleId="Style2">
    <w:name w:val="Style2"/>
    <w:basedOn w:val="a"/>
    <w:rsid w:val="006766A3"/>
    <w:pPr>
      <w:widowControl w:val="0"/>
      <w:autoSpaceDE w:val="0"/>
      <w:autoSpaceDN w:val="0"/>
      <w:adjustRightInd w:val="0"/>
      <w:spacing w:line="254" w:lineRule="exact"/>
      <w:ind w:firstLine="446"/>
      <w:jc w:val="both"/>
    </w:pPr>
    <w:rPr>
      <w:rFonts w:ascii="Bookman Old Style" w:hAnsi="Bookman Old Style"/>
    </w:rPr>
  </w:style>
  <w:style w:type="character" w:customStyle="1" w:styleId="FontStyle15">
    <w:name w:val="Font Style15"/>
    <w:basedOn w:val="a0"/>
    <w:rsid w:val="006766A3"/>
    <w:rPr>
      <w:rFonts w:ascii="Bookman Old Style" w:hAnsi="Bookman Old Style" w:cs="Bookman Old Style"/>
      <w:b/>
      <w:bCs/>
      <w:sz w:val="18"/>
      <w:szCs w:val="18"/>
    </w:rPr>
  </w:style>
  <w:style w:type="paragraph" w:customStyle="1" w:styleId="Style6">
    <w:name w:val="Style6"/>
    <w:basedOn w:val="a"/>
    <w:rsid w:val="006766A3"/>
    <w:pPr>
      <w:widowControl w:val="0"/>
      <w:autoSpaceDE w:val="0"/>
      <w:autoSpaceDN w:val="0"/>
      <w:adjustRightInd w:val="0"/>
    </w:pPr>
    <w:rPr>
      <w:rFonts w:ascii="Bookman Old Style" w:hAnsi="Bookman Old Style"/>
    </w:rPr>
  </w:style>
  <w:style w:type="paragraph" w:customStyle="1" w:styleId="Style7">
    <w:name w:val="Style7"/>
    <w:basedOn w:val="a"/>
    <w:rsid w:val="006766A3"/>
    <w:pPr>
      <w:widowControl w:val="0"/>
      <w:autoSpaceDE w:val="0"/>
      <w:autoSpaceDN w:val="0"/>
      <w:adjustRightInd w:val="0"/>
    </w:pPr>
    <w:rPr>
      <w:rFonts w:ascii="Bookman Old Style" w:hAnsi="Bookman Old Style"/>
    </w:rPr>
  </w:style>
  <w:style w:type="character" w:customStyle="1" w:styleId="FontStyle14">
    <w:name w:val="Font Style14"/>
    <w:basedOn w:val="a0"/>
    <w:rsid w:val="006766A3"/>
    <w:rPr>
      <w:rFonts w:ascii="Bookman Old Style" w:hAnsi="Bookman Old Style" w:cs="Bookman Old Style"/>
      <w:sz w:val="28"/>
      <w:szCs w:val="28"/>
    </w:rPr>
  </w:style>
  <w:style w:type="table" w:styleId="a6">
    <w:name w:val="Table Grid"/>
    <w:basedOn w:val="a1"/>
    <w:uiPriority w:val="59"/>
    <w:rsid w:val="00D427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semiHidden/>
    <w:rsid w:val="000F72B1"/>
    <w:rPr>
      <w:rFonts w:asciiTheme="majorHAnsi" w:eastAsiaTheme="majorEastAsia" w:hAnsiTheme="majorHAnsi" w:cstheme="majorBidi"/>
      <w:color w:val="404040" w:themeColor="text1" w:themeTint="BF"/>
      <w:lang w:eastAsia="ru-RU"/>
    </w:rPr>
  </w:style>
  <w:style w:type="character" w:customStyle="1" w:styleId="20">
    <w:name w:val="Заголовок 2 Знак"/>
    <w:basedOn w:val="a0"/>
    <w:link w:val="2"/>
    <w:semiHidden/>
    <w:rsid w:val="000F72B1"/>
    <w:rPr>
      <w:rFonts w:asciiTheme="majorHAnsi" w:eastAsiaTheme="majorEastAsia" w:hAnsiTheme="majorHAnsi" w:cstheme="majorBidi"/>
      <w:b/>
      <w:bCs/>
      <w:color w:val="4F81BD" w:themeColor="accent1"/>
      <w:sz w:val="26"/>
      <w:szCs w:val="26"/>
      <w:lang w:eastAsia="ru-RU"/>
    </w:rPr>
  </w:style>
  <w:style w:type="character" w:customStyle="1" w:styleId="50">
    <w:name w:val="Заголовок 5 Знак"/>
    <w:basedOn w:val="a0"/>
    <w:link w:val="5"/>
    <w:semiHidden/>
    <w:rsid w:val="000F72B1"/>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semiHidden/>
    <w:rsid w:val="000F72B1"/>
    <w:rPr>
      <w:rFonts w:asciiTheme="majorHAnsi" w:eastAsiaTheme="majorEastAsia" w:hAnsiTheme="majorHAnsi" w:cstheme="majorBidi"/>
      <w:i/>
      <w:iCs/>
      <w:color w:val="243F60" w:themeColor="accent1" w:themeShade="7F"/>
      <w:sz w:val="24"/>
      <w:szCs w:val="24"/>
      <w:lang w:eastAsia="ru-RU"/>
    </w:rPr>
  </w:style>
  <w:style w:type="character" w:customStyle="1" w:styleId="90">
    <w:name w:val="Заголовок 9 Знак"/>
    <w:basedOn w:val="a0"/>
    <w:link w:val="9"/>
    <w:semiHidden/>
    <w:rsid w:val="000F72B1"/>
    <w:rPr>
      <w:rFonts w:asciiTheme="majorHAnsi" w:eastAsiaTheme="majorEastAsia" w:hAnsiTheme="majorHAnsi" w:cstheme="majorBidi"/>
      <w:i/>
      <w:iCs/>
      <w:color w:val="404040" w:themeColor="text1" w:themeTint="BF"/>
      <w:lang w:eastAsia="ru-RU"/>
    </w:rPr>
  </w:style>
  <w:style w:type="paragraph" w:styleId="a7">
    <w:name w:val="Body Text Indent"/>
    <w:basedOn w:val="a"/>
    <w:link w:val="a8"/>
    <w:uiPriority w:val="99"/>
    <w:semiHidden/>
    <w:unhideWhenUsed/>
    <w:rsid w:val="000F72B1"/>
    <w:pPr>
      <w:spacing w:after="120"/>
      <w:ind w:left="283"/>
    </w:pPr>
  </w:style>
  <w:style w:type="character" w:customStyle="1" w:styleId="a8">
    <w:name w:val="Основной текст с отступом Знак"/>
    <w:basedOn w:val="a0"/>
    <w:link w:val="a7"/>
    <w:uiPriority w:val="99"/>
    <w:semiHidden/>
    <w:rsid w:val="000F72B1"/>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gif"/><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gif"/><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60</Pages>
  <Words>29033</Words>
  <Characters>165494</Characters>
  <Application>Microsoft Office Word</Application>
  <DocSecurity>0</DocSecurity>
  <Lines>1379</Lines>
  <Paragraphs>388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194139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2018-01-16T11:03:00Z</dcterms:created>
  <dcterms:modified xsi:type="dcterms:W3CDTF">2018-06-04T10:24:00Z</dcterms:modified>
</cp:coreProperties>
</file>